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4A48" w:rsidRDefault="001B4A48">
      <w:bookmarkStart w:id="0" w:name="_GoBack"/>
    </w:p>
    <w:p w:rsidR="00CD0389" w:rsidRDefault="00CD0389"/>
    <w:p w:rsidR="00CD0389" w:rsidRDefault="00CD0389"/>
    <w:p w:rsidR="00CD0389" w:rsidRDefault="00CD0389"/>
    <w:p w:rsidR="00CD0389" w:rsidRDefault="00CD0389"/>
    <w:p w:rsidR="00CD0389" w:rsidRDefault="00CD0389"/>
    <w:p w:rsidR="00CD0389" w:rsidRDefault="00CD0389"/>
    <w:p w:rsidR="00CD0389" w:rsidRDefault="00CD0389"/>
    <w:p w:rsidR="00CD0389" w:rsidRDefault="00CD0389"/>
    <w:p w:rsidR="00CD0389" w:rsidRDefault="00CD0389"/>
    <w:p w:rsidR="00CD0389" w:rsidRDefault="00CD0389"/>
    <w:p w:rsidR="00A63929" w:rsidRPr="00AF0CFA" w:rsidRDefault="00A63929" w:rsidP="00A63929">
      <w:pPr>
        <w:spacing w:after="0" w:line="240" w:lineRule="auto"/>
        <w:ind w:firstLine="0"/>
        <w:contextualSpacing w:val="0"/>
        <w:jc w:val="center"/>
        <w:rPr>
          <w:sz w:val="28"/>
          <w:szCs w:val="28"/>
        </w:rPr>
      </w:pPr>
      <w:r w:rsidRPr="00AF0CFA">
        <w:rPr>
          <w:sz w:val="28"/>
          <w:szCs w:val="28"/>
        </w:rPr>
        <w:t>Специальное программное изделие «Подготовка и формирование списков назначенных наблюдателей при проведении выборов, референдумов»</w:t>
      </w:r>
    </w:p>
    <w:p w:rsidR="00A63929" w:rsidRPr="00AF0CFA" w:rsidRDefault="00A63929" w:rsidP="00A63929">
      <w:pPr>
        <w:rPr>
          <w:sz w:val="28"/>
          <w:szCs w:val="28"/>
        </w:rPr>
      </w:pPr>
    </w:p>
    <w:p w:rsidR="00A63929" w:rsidRPr="00AF0CFA" w:rsidRDefault="00A63929" w:rsidP="00A63929">
      <w:pPr>
        <w:ind w:firstLine="0"/>
        <w:jc w:val="center"/>
        <w:rPr>
          <w:sz w:val="28"/>
          <w:szCs w:val="28"/>
        </w:rPr>
      </w:pPr>
      <w:r w:rsidRPr="00AF0CFA">
        <w:rPr>
          <w:sz w:val="28"/>
          <w:szCs w:val="28"/>
        </w:rPr>
        <w:t>Руководство пользователя</w:t>
      </w:r>
    </w:p>
    <w:p w:rsidR="00CD0389" w:rsidRDefault="00CD0389"/>
    <w:p w:rsidR="00E50087" w:rsidRDefault="00E50087"/>
    <w:p w:rsidR="00E50087" w:rsidRDefault="00E50087"/>
    <w:p w:rsidR="00E50087" w:rsidRDefault="00E50087"/>
    <w:p w:rsidR="00E50087" w:rsidRDefault="00E50087"/>
    <w:p w:rsidR="00E50087" w:rsidRDefault="00E50087"/>
    <w:p w:rsidR="00E50087" w:rsidRDefault="00E50087"/>
    <w:p w:rsidR="00E50087" w:rsidRDefault="00E50087"/>
    <w:p w:rsidR="00E50087" w:rsidRDefault="00E50087"/>
    <w:p w:rsidR="00E50087" w:rsidRDefault="00E50087"/>
    <w:p w:rsidR="00E50087" w:rsidRDefault="00E50087"/>
    <w:p w:rsidR="00E50087" w:rsidRDefault="00E50087"/>
    <w:p w:rsidR="00E50087" w:rsidRDefault="00E50087"/>
    <w:p w:rsidR="00E50087" w:rsidRDefault="00E50087"/>
    <w:p w:rsidR="00E50087" w:rsidRDefault="00E50087"/>
    <w:p w:rsidR="00E50087" w:rsidRDefault="00E50087"/>
    <w:p w:rsidR="00E50087" w:rsidRDefault="00E50087"/>
    <w:p w:rsidR="00E50087" w:rsidRDefault="00E50087"/>
    <w:p w:rsidR="00E50087" w:rsidRDefault="00E50087"/>
    <w:p w:rsidR="00E50087" w:rsidRDefault="00E50087"/>
    <w:p w:rsidR="00E50087" w:rsidRDefault="00E50087"/>
    <w:p w:rsidR="00E50087" w:rsidRDefault="00E50087"/>
    <w:p w:rsidR="00E50087" w:rsidRDefault="00E50087"/>
    <w:p w:rsidR="00E50087" w:rsidRDefault="00E50087"/>
    <w:p w:rsidR="00E50087" w:rsidRDefault="00E50087"/>
    <w:p w:rsidR="00E50087" w:rsidRDefault="00E50087"/>
    <w:p w:rsidR="00E50087" w:rsidRDefault="00E50087"/>
    <w:p w:rsidR="00E50087" w:rsidRDefault="00E50087"/>
    <w:p w:rsidR="00CD0389" w:rsidRPr="00E50087" w:rsidRDefault="00E50087" w:rsidP="00E50087">
      <w:pPr>
        <w:ind w:firstLine="0"/>
        <w:jc w:val="center"/>
        <w:rPr>
          <w:sz w:val="28"/>
          <w:szCs w:val="28"/>
        </w:rPr>
      </w:pPr>
      <w:r w:rsidRPr="00E50087">
        <w:rPr>
          <w:sz w:val="28"/>
          <w:szCs w:val="28"/>
        </w:rPr>
        <w:t>Москва</w:t>
      </w:r>
    </w:p>
    <w:p w:rsidR="00E50087" w:rsidRPr="00E50087" w:rsidRDefault="00E50087" w:rsidP="00E50087">
      <w:pPr>
        <w:ind w:firstLine="0"/>
        <w:jc w:val="center"/>
        <w:rPr>
          <w:sz w:val="28"/>
          <w:szCs w:val="28"/>
        </w:rPr>
      </w:pPr>
      <w:r w:rsidRPr="00E50087">
        <w:rPr>
          <w:sz w:val="28"/>
          <w:szCs w:val="28"/>
        </w:rPr>
        <w:t>2026</w:t>
      </w:r>
    </w:p>
    <w:p w:rsidR="00EC6986" w:rsidRPr="00EC6986" w:rsidRDefault="00EC6986" w:rsidP="003464C5">
      <w:pPr>
        <w:pStyle w:val="PlainText0"/>
        <w:ind w:firstLine="0"/>
        <w:jc w:val="center"/>
        <w:rPr>
          <w:rFonts w:ascii="Times New Roman" w:hAnsi="Times New Roman" w:cs="Times New Roman"/>
          <w:b/>
          <w:bCs/>
          <w:szCs w:val="28"/>
        </w:rPr>
      </w:pPr>
      <w:bookmarkStart w:id="1" w:name="_Hlk116897594"/>
      <w:r w:rsidRPr="00EC6986">
        <w:rPr>
          <w:rFonts w:ascii="Times New Roman" w:hAnsi="Times New Roman" w:cs="Times New Roman"/>
          <w:b/>
          <w:bCs/>
          <w:szCs w:val="28"/>
        </w:rPr>
        <w:lastRenderedPageBreak/>
        <w:t>Аннотация</w:t>
      </w:r>
    </w:p>
    <w:p w:rsidR="00EC6986" w:rsidRPr="00EC6986" w:rsidRDefault="00EC6986" w:rsidP="00E5611B">
      <w:pPr>
        <w:pStyle w:val="PlainText0"/>
        <w:ind w:firstLine="709"/>
        <w:rPr>
          <w:rFonts w:ascii="Times New Roman" w:hAnsi="Times New Roman" w:cs="Times New Roman"/>
          <w:szCs w:val="28"/>
        </w:rPr>
      </w:pPr>
      <w:r w:rsidRPr="00EC6986">
        <w:rPr>
          <w:rFonts w:ascii="Times New Roman" w:hAnsi="Times New Roman" w:cs="Times New Roman"/>
          <w:szCs w:val="28"/>
        </w:rPr>
        <w:t xml:space="preserve">Настоящий документ </w:t>
      </w:r>
      <w:r w:rsidR="006C706A">
        <w:rPr>
          <w:rFonts w:ascii="Times New Roman" w:hAnsi="Times New Roman" w:cs="Times New Roman"/>
          <w:szCs w:val="28"/>
        </w:rPr>
        <w:t>является</w:t>
      </w:r>
      <w:r w:rsidRPr="00EC6986">
        <w:rPr>
          <w:rFonts w:ascii="Times New Roman" w:hAnsi="Times New Roman" w:cs="Times New Roman"/>
          <w:szCs w:val="28"/>
        </w:rPr>
        <w:t xml:space="preserve"> руководство</w:t>
      </w:r>
      <w:r w:rsidR="006C706A">
        <w:rPr>
          <w:rFonts w:ascii="Times New Roman" w:hAnsi="Times New Roman" w:cs="Times New Roman"/>
          <w:szCs w:val="28"/>
        </w:rPr>
        <w:t>м</w:t>
      </w:r>
      <w:r w:rsidRPr="00EC6986">
        <w:rPr>
          <w:rFonts w:ascii="Times New Roman" w:hAnsi="Times New Roman" w:cs="Times New Roman"/>
          <w:szCs w:val="28"/>
        </w:rPr>
        <w:t xml:space="preserve"> пользователя </w:t>
      </w:r>
      <w:r w:rsidR="006C706A">
        <w:rPr>
          <w:rFonts w:ascii="Times New Roman" w:hAnsi="Times New Roman" w:cs="Times New Roman"/>
          <w:szCs w:val="28"/>
        </w:rPr>
        <w:t xml:space="preserve">для работы со </w:t>
      </w:r>
      <w:r>
        <w:rPr>
          <w:rFonts w:ascii="Times New Roman" w:eastAsia="Calibri" w:hAnsi="Times New Roman" w:cs="Times New Roman"/>
          <w:szCs w:val="28"/>
        </w:rPr>
        <w:t>специальн</w:t>
      </w:r>
      <w:r w:rsidR="006C706A">
        <w:rPr>
          <w:rFonts w:ascii="Times New Roman" w:eastAsia="Calibri" w:hAnsi="Times New Roman" w:cs="Times New Roman"/>
          <w:szCs w:val="28"/>
        </w:rPr>
        <w:t>ым</w:t>
      </w:r>
      <w:r>
        <w:rPr>
          <w:rFonts w:ascii="Times New Roman" w:eastAsia="Calibri" w:hAnsi="Times New Roman" w:cs="Times New Roman"/>
          <w:szCs w:val="28"/>
        </w:rPr>
        <w:t xml:space="preserve"> программн</w:t>
      </w:r>
      <w:r w:rsidR="006C706A">
        <w:rPr>
          <w:rFonts w:ascii="Times New Roman" w:eastAsia="Calibri" w:hAnsi="Times New Roman" w:cs="Times New Roman"/>
          <w:szCs w:val="28"/>
        </w:rPr>
        <w:t>ым</w:t>
      </w:r>
      <w:r>
        <w:rPr>
          <w:rFonts w:ascii="Times New Roman" w:eastAsia="Calibri" w:hAnsi="Times New Roman" w:cs="Times New Roman"/>
          <w:szCs w:val="28"/>
        </w:rPr>
        <w:t xml:space="preserve"> издели</w:t>
      </w:r>
      <w:r w:rsidR="006C706A">
        <w:rPr>
          <w:rFonts w:ascii="Times New Roman" w:eastAsia="Calibri" w:hAnsi="Times New Roman" w:cs="Times New Roman"/>
          <w:szCs w:val="28"/>
        </w:rPr>
        <w:t>ем</w:t>
      </w:r>
      <w:r>
        <w:rPr>
          <w:rFonts w:ascii="Times New Roman" w:eastAsia="Calibri" w:hAnsi="Times New Roman" w:cs="Times New Roman"/>
          <w:szCs w:val="28"/>
        </w:rPr>
        <w:t xml:space="preserve"> «</w:t>
      </w:r>
      <w:r w:rsidRPr="00EC6986">
        <w:rPr>
          <w:rFonts w:ascii="Times New Roman" w:eastAsia="Calibri" w:hAnsi="Times New Roman" w:cs="Times New Roman"/>
          <w:szCs w:val="28"/>
        </w:rPr>
        <w:t>Подготовка и формирование списков назначенных наблюдателей при проведении выборов, референдумов</w:t>
      </w:r>
      <w:r>
        <w:rPr>
          <w:rFonts w:ascii="Times New Roman" w:eastAsia="Calibri" w:hAnsi="Times New Roman" w:cs="Times New Roman"/>
          <w:szCs w:val="28"/>
        </w:rPr>
        <w:t>» (далее – СПИ).</w:t>
      </w:r>
    </w:p>
    <w:p w:rsidR="00451942" w:rsidRDefault="004D3F00" w:rsidP="00E5611B">
      <w:pPr>
        <w:pStyle w:val="PlainText0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Данное руководство</w:t>
      </w:r>
      <w:r w:rsidR="00451942" w:rsidRPr="00451942">
        <w:rPr>
          <w:rFonts w:ascii="Times New Roman" w:hAnsi="Times New Roman" w:cs="Times New Roman"/>
          <w:szCs w:val="28"/>
        </w:rPr>
        <w:t xml:space="preserve"> предназначено для пользователей, ответственных за формирование списков назначенных наблюдателей в рамках избирательных процессов и референдумов</w:t>
      </w:r>
      <w:r w:rsidR="00451942">
        <w:rPr>
          <w:rFonts w:ascii="Times New Roman" w:hAnsi="Times New Roman" w:cs="Times New Roman"/>
          <w:szCs w:val="28"/>
        </w:rPr>
        <w:t xml:space="preserve"> и </w:t>
      </w:r>
      <w:r w:rsidR="00451942" w:rsidRPr="00EC6986">
        <w:rPr>
          <w:rFonts w:ascii="Times New Roman" w:hAnsi="Times New Roman" w:cs="Times New Roman"/>
          <w:szCs w:val="28"/>
        </w:rPr>
        <w:t>содержит св</w:t>
      </w:r>
      <w:r w:rsidR="00451942" w:rsidRPr="006C706A">
        <w:rPr>
          <w:rFonts w:ascii="Times New Roman" w:hAnsi="Times New Roman" w:cs="Times New Roman"/>
          <w:szCs w:val="28"/>
        </w:rPr>
        <w:t>едения о возможностях и работе с СПИ в части создании списков наблюдателей.</w:t>
      </w:r>
    </w:p>
    <w:p w:rsidR="00643554" w:rsidRPr="00A35BBF" w:rsidRDefault="00004AC3" w:rsidP="00A35BBF">
      <w:pPr>
        <w:spacing w:after="160" w:line="259" w:lineRule="auto"/>
        <w:ind w:firstLine="0"/>
        <w:contextualSpacing w:val="0"/>
        <w:jc w:val="left"/>
        <w:rPr>
          <w:szCs w:val="28"/>
        </w:rPr>
      </w:pPr>
      <w:r>
        <w:rPr>
          <w:szCs w:val="28"/>
        </w:rPr>
        <w:br w:type="page"/>
      </w:r>
    </w:p>
    <w:p w:rsidR="00643554" w:rsidRPr="00505527" w:rsidRDefault="00643554" w:rsidP="00643554">
      <w:pPr>
        <w:pStyle w:val="tdnontocunorderedcaption"/>
        <w:spacing w:before="0" w:after="0" w:line="276" w:lineRule="auto"/>
      </w:pPr>
      <w:r w:rsidRPr="00505527">
        <w:lastRenderedPageBreak/>
        <w:t>Содержание</w:t>
      </w:r>
    </w:p>
    <w:p w:rsidR="00CB574B" w:rsidRDefault="0072551C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szCs w:val="28"/>
        </w:rPr>
        <w:fldChar w:fldCharType="begin"/>
      </w:r>
      <w:r>
        <w:rPr>
          <w:szCs w:val="28"/>
        </w:rPr>
        <w:instrText xml:space="preserve"> TOC \o "1-4" \h \z \u </w:instrText>
      </w:r>
      <w:r>
        <w:rPr>
          <w:szCs w:val="28"/>
        </w:rPr>
        <w:fldChar w:fldCharType="separate"/>
      </w:r>
      <w:hyperlink w:anchor="_Toc236837186" w:history="1">
        <w:r w:rsidR="00CB574B" w:rsidRPr="00B80B31">
          <w:rPr>
            <w:rStyle w:val="a8"/>
          </w:rPr>
          <w:t>1.</w:t>
        </w:r>
        <w:r w:rsidR="00CB574B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B574B" w:rsidRPr="00B80B31">
          <w:rPr>
            <w:rStyle w:val="a8"/>
          </w:rPr>
          <w:t>Общие сведения</w:t>
        </w:r>
        <w:r w:rsidR="00CB574B">
          <w:rPr>
            <w:webHidden/>
          </w:rPr>
          <w:tab/>
        </w:r>
        <w:r w:rsidR="00CB574B">
          <w:rPr>
            <w:webHidden/>
          </w:rPr>
          <w:fldChar w:fldCharType="begin"/>
        </w:r>
        <w:r w:rsidR="00CB574B">
          <w:rPr>
            <w:webHidden/>
          </w:rPr>
          <w:instrText xml:space="preserve"> PAGEREF _Toc236837186 \h </w:instrText>
        </w:r>
        <w:r w:rsidR="00CB574B">
          <w:rPr>
            <w:webHidden/>
          </w:rPr>
        </w:r>
        <w:r w:rsidR="00CB574B">
          <w:rPr>
            <w:webHidden/>
          </w:rPr>
          <w:fldChar w:fldCharType="separate"/>
        </w:r>
        <w:r w:rsidR="00CB574B">
          <w:rPr>
            <w:webHidden/>
          </w:rPr>
          <w:t>5</w:t>
        </w:r>
        <w:r w:rsidR="00CB574B">
          <w:rPr>
            <w:webHidden/>
          </w:rPr>
          <w:fldChar w:fldCharType="end"/>
        </w:r>
      </w:hyperlink>
    </w:p>
    <w:p w:rsidR="00CB574B" w:rsidRDefault="00CB574B">
      <w:pPr>
        <w:pStyle w:val="21"/>
        <w:rPr>
          <w:rFonts w:asciiTheme="minorHAnsi" w:eastAsiaTheme="minorEastAsia" w:hAnsiTheme="minorHAnsi" w:cstheme="minorBidi"/>
          <w:sz w:val="22"/>
          <w:szCs w:val="22"/>
        </w:rPr>
      </w:pPr>
      <w:hyperlink w:anchor="_Toc236837187" w:history="1">
        <w:r w:rsidRPr="00B80B31">
          <w:rPr>
            <w:rStyle w:val="a8"/>
          </w:rPr>
          <w:t>1.1.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B80B31">
          <w:rPr>
            <w:rStyle w:val="a8"/>
          </w:rPr>
          <w:t>Запуск СПИ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_Toc236837187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CB574B" w:rsidRDefault="00CB574B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236837188" w:history="1">
        <w:r w:rsidRPr="00B80B31">
          <w:rPr>
            <w:rStyle w:val="a8"/>
          </w:rPr>
          <w:t>2.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B80B31">
          <w:rPr>
            <w:rStyle w:val="a8"/>
          </w:rPr>
          <w:t>Работа с СПИ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_Toc236837188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CB574B" w:rsidRDefault="00CB574B">
      <w:pPr>
        <w:pStyle w:val="21"/>
        <w:rPr>
          <w:rFonts w:asciiTheme="minorHAnsi" w:eastAsiaTheme="minorEastAsia" w:hAnsiTheme="minorHAnsi" w:cstheme="minorBidi"/>
          <w:sz w:val="22"/>
          <w:szCs w:val="22"/>
        </w:rPr>
      </w:pPr>
      <w:hyperlink w:anchor="_Toc236837189" w:history="1">
        <w:r w:rsidRPr="00B80B31">
          <w:rPr>
            <w:rStyle w:val="a8"/>
          </w:rPr>
          <w:t>2.1.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B80B31">
          <w:rPr>
            <w:rStyle w:val="a8"/>
          </w:rPr>
          <w:t>Создание списка наблюдателей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_Toc236837189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CB574B" w:rsidRDefault="00CB574B">
      <w:pPr>
        <w:pStyle w:val="31"/>
        <w:tabs>
          <w:tab w:val="left" w:pos="154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236837190" w:history="1">
        <w:r w:rsidRPr="00B80B31">
          <w:rPr>
            <w:rStyle w:val="a8"/>
          </w:rPr>
          <w:t>2.1.1.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B80B31">
          <w:rPr>
            <w:rStyle w:val="a8"/>
          </w:rPr>
          <w:t>Формирование нового списка наблюдателей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_Toc236837190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CB574B" w:rsidRDefault="00CB574B">
      <w:pPr>
        <w:pStyle w:val="41"/>
        <w:rPr>
          <w:rFonts w:asciiTheme="minorHAnsi" w:eastAsiaTheme="minorEastAsia" w:hAnsiTheme="minorHAnsi" w:cstheme="minorBidi"/>
          <w:sz w:val="22"/>
        </w:rPr>
      </w:pPr>
      <w:hyperlink w:anchor="_Toc236837191" w:history="1">
        <w:r w:rsidRPr="00B80B31">
          <w:rPr>
            <w:rStyle w:val="a8"/>
            <w:bCs/>
          </w:rPr>
          <w:t>2.1.1.1.</w:t>
        </w:r>
        <w:r>
          <w:rPr>
            <w:rFonts w:asciiTheme="minorHAnsi" w:eastAsiaTheme="minorEastAsia" w:hAnsiTheme="minorHAnsi" w:cstheme="minorBidi"/>
            <w:sz w:val="22"/>
          </w:rPr>
          <w:tab/>
        </w:r>
        <w:r w:rsidRPr="00B80B31">
          <w:rPr>
            <w:rStyle w:val="a8"/>
          </w:rPr>
          <w:t>Добавление нового наблюдателя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_Toc236837191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CB574B" w:rsidRDefault="00CB574B">
      <w:pPr>
        <w:pStyle w:val="41"/>
        <w:rPr>
          <w:rFonts w:asciiTheme="minorHAnsi" w:eastAsiaTheme="minorEastAsia" w:hAnsiTheme="minorHAnsi" w:cstheme="minorBidi"/>
          <w:sz w:val="22"/>
        </w:rPr>
      </w:pPr>
      <w:hyperlink w:anchor="_Toc236837192" w:history="1">
        <w:r w:rsidRPr="00B80B31">
          <w:rPr>
            <w:rStyle w:val="a8"/>
            <w:bCs/>
          </w:rPr>
          <w:t>2.1.1.2.</w:t>
        </w:r>
        <w:r>
          <w:rPr>
            <w:rFonts w:asciiTheme="minorHAnsi" w:eastAsiaTheme="minorEastAsia" w:hAnsiTheme="minorHAnsi" w:cstheme="minorBidi"/>
            <w:sz w:val="22"/>
          </w:rPr>
          <w:tab/>
        </w:r>
        <w:r w:rsidRPr="00B80B31">
          <w:rPr>
            <w:rStyle w:val="a8"/>
          </w:rPr>
          <w:t>Удаление наблюдателя из списка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_Toc236837192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CB574B" w:rsidRDefault="00CB574B">
      <w:pPr>
        <w:pStyle w:val="41"/>
        <w:rPr>
          <w:rFonts w:asciiTheme="minorHAnsi" w:eastAsiaTheme="minorEastAsia" w:hAnsiTheme="minorHAnsi" w:cstheme="minorBidi"/>
          <w:sz w:val="22"/>
        </w:rPr>
      </w:pPr>
      <w:hyperlink w:anchor="_Toc236837193" w:history="1">
        <w:r w:rsidRPr="00B80B31">
          <w:rPr>
            <w:rStyle w:val="a8"/>
            <w:bCs/>
          </w:rPr>
          <w:t>2.1.1.3.</w:t>
        </w:r>
        <w:r>
          <w:rPr>
            <w:rFonts w:asciiTheme="minorHAnsi" w:eastAsiaTheme="minorEastAsia" w:hAnsiTheme="minorHAnsi" w:cstheme="minorBidi"/>
            <w:sz w:val="22"/>
          </w:rPr>
          <w:tab/>
        </w:r>
        <w:r w:rsidRPr="00B80B31">
          <w:rPr>
            <w:rStyle w:val="a8"/>
          </w:rPr>
          <w:t>Сохранение черновика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_Toc236837193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CB574B" w:rsidRDefault="00CB574B">
      <w:pPr>
        <w:pStyle w:val="41"/>
        <w:rPr>
          <w:rFonts w:asciiTheme="minorHAnsi" w:eastAsiaTheme="minorEastAsia" w:hAnsiTheme="minorHAnsi" w:cstheme="minorBidi"/>
          <w:sz w:val="22"/>
        </w:rPr>
      </w:pPr>
      <w:hyperlink w:anchor="_Toc236837194" w:history="1">
        <w:r w:rsidRPr="00B80B31">
          <w:rPr>
            <w:rStyle w:val="a8"/>
            <w:bCs/>
          </w:rPr>
          <w:t>2.1.1.4.</w:t>
        </w:r>
        <w:r>
          <w:rPr>
            <w:rFonts w:asciiTheme="minorHAnsi" w:eastAsiaTheme="minorEastAsia" w:hAnsiTheme="minorHAnsi" w:cstheme="minorBidi"/>
            <w:sz w:val="22"/>
          </w:rPr>
          <w:tab/>
        </w:r>
        <w:r w:rsidRPr="00B80B31">
          <w:rPr>
            <w:rStyle w:val="a8"/>
          </w:rPr>
          <w:t>Добавление наблюдателей из другого списка наблюдателей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_Toc236837194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CB574B" w:rsidRDefault="00CB574B">
      <w:pPr>
        <w:pStyle w:val="41"/>
        <w:rPr>
          <w:rFonts w:asciiTheme="minorHAnsi" w:eastAsiaTheme="minorEastAsia" w:hAnsiTheme="minorHAnsi" w:cstheme="minorBidi"/>
          <w:sz w:val="22"/>
        </w:rPr>
      </w:pPr>
      <w:hyperlink w:anchor="_Toc236837195" w:history="1">
        <w:r w:rsidRPr="00B80B31">
          <w:rPr>
            <w:rStyle w:val="a8"/>
            <w:bCs/>
          </w:rPr>
          <w:t>2.1.1.5.</w:t>
        </w:r>
        <w:r>
          <w:rPr>
            <w:rFonts w:asciiTheme="minorHAnsi" w:eastAsiaTheme="minorEastAsia" w:hAnsiTheme="minorHAnsi" w:cstheme="minorBidi"/>
            <w:sz w:val="22"/>
          </w:rPr>
          <w:tab/>
        </w:r>
        <w:r w:rsidRPr="00B80B31">
          <w:rPr>
            <w:rStyle w:val="a8"/>
          </w:rPr>
          <w:t>Отчет об ошибках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_Toc236837195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CB574B" w:rsidRDefault="00CB574B">
      <w:pPr>
        <w:pStyle w:val="41"/>
        <w:rPr>
          <w:rFonts w:asciiTheme="minorHAnsi" w:eastAsiaTheme="minorEastAsia" w:hAnsiTheme="minorHAnsi" w:cstheme="minorBidi"/>
          <w:sz w:val="22"/>
        </w:rPr>
      </w:pPr>
      <w:hyperlink w:anchor="_Toc236837196" w:history="1">
        <w:r w:rsidRPr="00B80B31">
          <w:rPr>
            <w:rStyle w:val="a8"/>
            <w:bCs/>
          </w:rPr>
          <w:t>2.1.1.6.</w:t>
        </w:r>
        <w:r>
          <w:rPr>
            <w:rFonts w:asciiTheme="minorHAnsi" w:eastAsiaTheme="minorEastAsia" w:hAnsiTheme="minorHAnsi" w:cstheme="minorBidi"/>
            <w:sz w:val="22"/>
          </w:rPr>
          <w:tab/>
        </w:r>
        <w:r w:rsidRPr="00B80B31">
          <w:rPr>
            <w:rStyle w:val="a8"/>
          </w:rPr>
          <w:t>Формирование списков назначенных наблюдателей (формирование итоговых файлов)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_Toc236837196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CB574B" w:rsidRDefault="00CB574B">
      <w:pPr>
        <w:pStyle w:val="31"/>
        <w:tabs>
          <w:tab w:val="left" w:pos="154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236837197" w:history="1">
        <w:r w:rsidRPr="00B80B31">
          <w:rPr>
            <w:rStyle w:val="a8"/>
          </w:rPr>
          <w:t>2.1.2.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B80B31">
          <w:rPr>
            <w:rStyle w:val="a8"/>
          </w:rPr>
          <w:t>Формирование списка наблюдателей на основании ранее сохраненных данных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_Toc236837197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:rsidR="00A35BBF" w:rsidRDefault="0072551C">
      <w:pPr>
        <w:spacing w:after="160" w:line="259" w:lineRule="auto"/>
        <w:ind w:firstLine="0"/>
        <w:contextualSpacing w:val="0"/>
        <w:jc w:val="left"/>
        <w:rPr>
          <w:sz w:val="28"/>
        </w:rPr>
      </w:pPr>
      <w:r>
        <w:rPr>
          <w:noProof/>
          <w:sz w:val="28"/>
          <w:szCs w:val="28"/>
        </w:rPr>
        <w:fldChar w:fldCharType="end"/>
      </w:r>
      <w:r w:rsidR="00A35BBF">
        <w:rPr>
          <w:sz w:val="28"/>
        </w:rPr>
        <w:br w:type="page"/>
      </w:r>
    </w:p>
    <w:p w:rsidR="00004AC3" w:rsidRDefault="00004AC3" w:rsidP="00004AC3">
      <w:pPr>
        <w:pStyle w:val="PlainText0"/>
        <w:ind w:firstLine="0"/>
        <w:jc w:val="center"/>
        <w:rPr>
          <w:rFonts w:ascii="Times New Roman" w:hAnsi="Times New Roman" w:cs="Times New Roman"/>
          <w:b/>
          <w:bCs/>
          <w:szCs w:val="28"/>
        </w:rPr>
      </w:pPr>
      <w:r w:rsidRPr="00004AC3">
        <w:rPr>
          <w:rFonts w:ascii="Times New Roman" w:hAnsi="Times New Roman" w:cs="Times New Roman"/>
          <w:b/>
          <w:bCs/>
          <w:szCs w:val="28"/>
        </w:rPr>
        <w:lastRenderedPageBreak/>
        <w:t>Перечень сокращений и условных обозначений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5664"/>
      </w:tblGrid>
      <w:tr w:rsidR="00004AC3" w:rsidTr="00EA0A5D">
        <w:tc>
          <w:tcPr>
            <w:tcW w:w="562" w:type="dxa"/>
            <w:tcBorders>
              <w:bottom w:val="double" w:sz="4" w:space="0" w:color="auto"/>
            </w:tcBorders>
          </w:tcPr>
          <w:p w:rsidR="00004AC3" w:rsidRPr="00EA0A5D" w:rsidRDefault="00004AC3" w:rsidP="00004AC3">
            <w:pPr>
              <w:pStyle w:val="PlainText0"/>
              <w:ind w:firstLine="0"/>
              <w:jc w:val="center"/>
              <w:rPr>
                <w:rFonts w:ascii="Times New Roman" w:hAnsi="Times New Roman"/>
                <w:szCs w:val="28"/>
              </w:rPr>
            </w:pPr>
            <w:r w:rsidRPr="00EA0A5D">
              <w:rPr>
                <w:rFonts w:ascii="Times New Roman" w:hAnsi="Times New Roman"/>
                <w:szCs w:val="28"/>
              </w:rPr>
              <w:t>№</w:t>
            </w:r>
          </w:p>
        </w:tc>
        <w:tc>
          <w:tcPr>
            <w:tcW w:w="3686" w:type="dxa"/>
            <w:tcBorders>
              <w:bottom w:val="double" w:sz="4" w:space="0" w:color="auto"/>
            </w:tcBorders>
          </w:tcPr>
          <w:p w:rsidR="00004AC3" w:rsidRPr="00EA0A5D" w:rsidRDefault="00EA0A5D" w:rsidP="00004AC3">
            <w:pPr>
              <w:pStyle w:val="PlainText0"/>
              <w:ind w:firstLine="0"/>
              <w:jc w:val="center"/>
              <w:rPr>
                <w:rFonts w:ascii="Times New Roman" w:hAnsi="Times New Roman"/>
                <w:szCs w:val="28"/>
              </w:rPr>
            </w:pPr>
            <w:r w:rsidRPr="00EA0A5D">
              <w:rPr>
                <w:rFonts w:ascii="Times New Roman" w:hAnsi="Times New Roman"/>
                <w:szCs w:val="28"/>
              </w:rPr>
              <w:t>Сокращение/об</w:t>
            </w:r>
            <w:r>
              <w:rPr>
                <w:rFonts w:ascii="Times New Roman" w:hAnsi="Times New Roman"/>
                <w:szCs w:val="28"/>
              </w:rPr>
              <w:t>о</w:t>
            </w:r>
            <w:r w:rsidRPr="00EA0A5D">
              <w:rPr>
                <w:rFonts w:ascii="Times New Roman" w:hAnsi="Times New Roman"/>
                <w:szCs w:val="28"/>
              </w:rPr>
              <w:t>значение</w:t>
            </w:r>
          </w:p>
        </w:tc>
        <w:tc>
          <w:tcPr>
            <w:tcW w:w="5664" w:type="dxa"/>
            <w:tcBorders>
              <w:bottom w:val="double" w:sz="4" w:space="0" w:color="auto"/>
            </w:tcBorders>
          </w:tcPr>
          <w:p w:rsidR="00004AC3" w:rsidRPr="00EA0A5D" w:rsidRDefault="00EA0A5D" w:rsidP="00004AC3">
            <w:pPr>
              <w:pStyle w:val="PlainText0"/>
              <w:ind w:firstLine="0"/>
              <w:jc w:val="center"/>
              <w:rPr>
                <w:rFonts w:ascii="Times New Roman" w:hAnsi="Times New Roman"/>
                <w:szCs w:val="28"/>
              </w:rPr>
            </w:pPr>
            <w:r w:rsidRPr="00EA0A5D">
              <w:rPr>
                <w:rFonts w:ascii="Times New Roman" w:hAnsi="Times New Roman"/>
                <w:szCs w:val="28"/>
              </w:rPr>
              <w:t>Описание</w:t>
            </w:r>
          </w:p>
        </w:tc>
      </w:tr>
      <w:tr w:rsidR="00004AC3" w:rsidTr="00EA0A5D">
        <w:tc>
          <w:tcPr>
            <w:tcW w:w="562" w:type="dxa"/>
            <w:tcBorders>
              <w:top w:val="double" w:sz="4" w:space="0" w:color="auto"/>
            </w:tcBorders>
          </w:tcPr>
          <w:p w:rsidR="00004AC3" w:rsidRPr="00EA0A5D" w:rsidRDefault="00EA0A5D" w:rsidP="00004AC3">
            <w:pPr>
              <w:pStyle w:val="PlainText0"/>
              <w:ind w:firstLine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3686" w:type="dxa"/>
            <w:tcBorders>
              <w:top w:val="double" w:sz="4" w:space="0" w:color="auto"/>
            </w:tcBorders>
          </w:tcPr>
          <w:p w:rsidR="00004AC3" w:rsidRPr="00EA0A5D" w:rsidRDefault="00EA0A5D" w:rsidP="00EA0A5D">
            <w:pPr>
              <w:pStyle w:val="PlainText0"/>
              <w:ind w:firstLine="0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Наблюдатель</w:t>
            </w:r>
          </w:p>
        </w:tc>
        <w:tc>
          <w:tcPr>
            <w:tcW w:w="5664" w:type="dxa"/>
            <w:tcBorders>
              <w:top w:val="double" w:sz="4" w:space="0" w:color="auto"/>
            </w:tcBorders>
          </w:tcPr>
          <w:p w:rsidR="00004AC3" w:rsidRPr="00EA0A5D" w:rsidRDefault="0072551C" w:rsidP="00EA0A5D">
            <w:pPr>
              <w:pStyle w:val="PlainText0"/>
              <w:ind w:firstLine="0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121212"/>
                <w:shd w:val="clear" w:color="auto" w:fill="FFFFFF"/>
              </w:rPr>
              <w:t>Г</w:t>
            </w:r>
            <w:r w:rsidRPr="0072551C">
              <w:rPr>
                <w:rFonts w:ascii="Times New Roman" w:hAnsi="Times New Roman"/>
                <w:color w:val="121212"/>
                <w:shd w:val="clear" w:color="auto" w:fill="FFFFFF"/>
              </w:rPr>
              <w:t>ражданин Российской Федерации, уполномоченный осуществлять наблюдение за проведением голосования, подсчетом голосов и иной деятельностью комиссии в период проведения голосования, установления его итогов, определения результатов выборов, референдума, включая деятельность комиссии по проверке правильности установления итогов голосования и определения результатов выборов, референдума</w:t>
            </w:r>
          </w:p>
        </w:tc>
      </w:tr>
      <w:tr w:rsidR="00004AC3" w:rsidTr="00B10D80">
        <w:tc>
          <w:tcPr>
            <w:tcW w:w="562" w:type="dxa"/>
          </w:tcPr>
          <w:p w:rsidR="00004AC3" w:rsidRPr="00EA0A5D" w:rsidRDefault="00EA0A5D" w:rsidP="00004AC3">
            <w:pPr>
              <w:pStyle w:val="PlainText0"/>
              <w:ind w:firstLine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3686" w:type="dxa"/>
          </w:tcPr>
          <w:p w:rsidR="00004AC3" w:rsidRPr="00EA0A5D" w:rsidRDefault="00EA0A5D" w:rsidP="00EA0A5D">
            <w:pPr>
              <w:pStyle w:val="PlainText0"/>
              <w:ind w:firstLine="0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ПК</w:t>
            </w:r>
          </w:p>
        </w:tc>
        <w:tc>
          <w:tcPr>
            <w:tcW w:w="5664" w:type="dxa"/>
          </w:tcPr>
          <w:p w:rsidR="00004AC3" w:rsidRPr="00EA0A5D" w:rsidRDefault="00EA0A5D" w:rsidP="00EA0A5D">
            <w:pPr>
              <w:pStyle w:val="PlainText0"/>
              <w:ind w:firstLine="0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Персональный компьютер</w:t>
            </w:r>
          </w:p>
        </w:tc>
      </w:tr>
      <w:tr w:rsidR="00EA0A5D" w:rsidTr="00B10D80">
        <w:tc>
          <w:tcPr>
            <w:tcW w:w="562" w:type="dxa"/>
          </w:tcPr>
          <w:p w:rsidR="00EA0A5D" w:rsidRPr="00EA0A5D" w:rsidRDefault="00EA0A5D" w:rsidP="00EA0A5D">
            <w:pPr>
              <w:pStyle w:val="PlainText0"/>
              <w:ind w:firstLine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3686" w:type="dxa"/>
          </w:tcPr>
          <w:p w:rsidR="00EA0A5D" w:rsidRPr="00EA0A5D" w:rsidRDefault="00EA0A5D" w:rsidP="00EA0A5D">
            <w:pPr>
              <w:pStyle w:val="PlainText0"/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EA0A5D">
              <w:rPr>
                <w:rFonts w:ascii="Times New Roman" w:hAnsi="Times New Roman"/>
                <w:szCs w:val="28"/>
              </w:rPr>
              <w:t>СПИ</w:t>
            </w:r>
          </w:p>
        </w:tc>
        <w:tc>
          <w:tcPr>
            <w:tcW w:w="5664" w:type="dxa"/>
          </w:tcPr>
          <w:p w:rsidR="00EA0A5D" w:rsidRPr="00EA0A5D" w:rsidRDefault="00EA0A5D" w:rsidP="00EA0A5D">
            <w:pPr>
              <w:pStyle w:val="PlainText0"/>
              <w:ind w:firstLine="0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Специальное программное изделие </w:t>
            </w:r>
            <w:r>
              <w:rPr>
                <w:rFonts w:ascii="Times New Roman" w:eastAsia="Calibri" w:hAnsi="Times New Roman"/>
                <w:szCs w:val="28"/>
              </w:rPr>
              <w:t>«</w:t>
            </w:r>
            <w:r w:rsidRPr="00EC6986">
              <w:rPr>
                <w:rFonts w:ascii="Times New Roman" w:eastAsia="Calibri" w:hAnsi="Times New Roman"/>
                <w:szCs w:val="28"/>
              </w:rPr>
              <w:t>Подготовка и формирование списков назначенных наблюдателей при проведении выборов, референдумов</w:t>
            </w:r>
            <w:r>
              <w:rPr>
                <w:rFonts w:ascii="Times New Roman" w:eastAsia="Calibri" w:hAnsi="Times New Roman"/>
                <w:szCs w:val="28"/>
              </w:rPr>
              <w:t>»</w:t>
            </w:r>
          </w:p>
        </w:tc>
      </w:tr>
      <w:tr w:rsidR="00EA0A5D" w:rsidTr="00B10D80">
        <w:tc>
          <w:tcPr>
            <w:tcW w:w="562" w:type="dxa"/>
          </w:tcPr>
          <w:p w:rsidR="00EA0A5D" w:rsidRPr="00EA0A5D" w:rsidRDefault="001E4000" w:rsidP="00EA0A5D">
            <w:pPr>
              <w:pStyle w:val="PlainText0"/>
              <w:ind w:firstLine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3686" w:type="dxa"/>
          </w:tcPr>
          <w:p w:rsidR="00EA0A5D" w:rsidRPr="00EA0A5D" w:rsidRDefault="001E4000" w:rsidP="00EA0A5D">
            <w:pPr>
              <w:pStyle w:val="PlainText0"/>
              <w:ind w:firstLine="0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Субъект назначения наблюд</w:t>
            </w:r>
            <w:r w:rsidR="0072551C">
              <w:rPr>
                <w:rFonts w:ascii="Times New Roman" w:hAnsi="Times New Roman"/>
                <w:szCs w:val="28"/>
              </w:rPr>
              <w:t>ателя</w:t>
            </w:r>
          </w:p>
        </w:tc>
        <w:tc>
          <w:tcPr>
            <w:tcW w:w="5664" w:type="dxa"/>
          </w:tcPr>
          <w:p w:rsidR="00EA0A5D" w:rsidRPr="00EA0A5D" w:rsidRDefault="001E4000" w:rsidP="001E4000">
            <w:pPr>
              <w:pStyle w:val="PlainText0"/>
              <w:ind w:firstLine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Инициатор наблюдения, от лица которого подаются списки наблюдателей</w:t>
            </w:r>
          </w:p>
        </w:tc>
      </w:tr>
    </w:tbl>
    <w:p w:rsidR="00004AC3" w:rsidRPr="00004AC3" w:rsidRDefault="00004AC3" w:rsidP="00004AC3">
      <w:pPr>
        <w:pStyle w:val="PlainText0"/>
        <w:ind w:firstLine="0"/>
        <w:jc w:val="center"/>
        <w:rPr>
          <w:rFonts w:ascii="Times New Roman" w:hAnsi="Times New Roman" w:cs="Times New Roman"/>
          <w:b/>
          <w:bCs/>
          <w:szCs w:val="28"/>
        </w:rPr>
      </w:pPr>
    </w:p>
    <w:p w:rsidR="006C706A" w:rsidRDefault="006C706A" w:rsidP="00E5611B">
      <w:pPr>
        <w:pStyle w:val="PlainText0"/>
        <w:ind w:firstLine="709"/>
        <w:rPr>
          <w:rFonts w:ascii="Times New Roman" w:hAnsi="Times New Roman" w:cs="Times New Roman"/>
          <w:szCs w:val="28"/>
        </w:rPr>
      </w:pPr>
    </w:p>
    <w:p w:rsidR="006C706A" w:rsidRDefault="006C706A" w:rsidP="00E5611B">
      <w:pPr>
        <w:pStyle w:val="PlainText0"/>
        <w:ind w:firstLine="709"/>
        <w:rPr>
          <w:rFonts w:ascii="Times New Roman" w:hAnsi="Times New Roman" w:cs="Times New Roman"/>
          <w:szCs w:val="28"/>
        </w:rPr>
      </w:pPr>
    </w:p>
    <w:p w:rsidR="00E5611B" w:rsidRDefault="00E5611B" w:rsidP="00EC6986">
      <w:pPr>
        <w:pStyle w:val="PlainText0"/>
        <w:rPr>
          <w:rFonts w:ascii="Times New Roman" w:hAnsi="Times New Roman" w:cs="Times New Roman"/>
          <w:szCs w:val="28"/>
        </w:rPr>
      </w:pPr>
    </w:p>
    <w:p w:rsidR="00E5611B" w:rsidRDefault="00E5611B" w:rsidP="00EC6986">
      <w:pPr>
        <w:pStyle w:val="PlainText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:rsidR="00E5611B" w:rsidRPr="00643554" w:rsidRDefault="00465510" w:rsidP="00643554">
      <w:pPr>
        <w:pStyle w:val="Head1"/>
        <w:numPr>
          <w:ilvl w:val="0"/>
          <w:numId w:val="17"/>
        </w:numPr>
        <w:ind w:left="0" w:firstLine="709"/>
        <w:rPr>
          <w:sz w:val="28"/>
          <w:szCs w:val="28"/>
        </w:rPr>
      </w:pPr>
      <w:bookmarkStart w:id="2" w:name="_Toc233116584"/>
      <w:bookmarkStart w:id="3" w:name="_Toc233392570"/>
      <w:bookmarkStart w:id="4" w:name="_Toc233455543"/>
      <w:bookmarkStart w:id="5" w:name="_Toc235438577"/>
      <w:bookmarkStart w:id="6" w:name="_Toc236837186"/>
      <w:r w:rsidRPr="00643554">
        <w:rPr>
          <w:sz w:val="28"/>
          <w:szCs w:val="28"/>
        </w:rPr>
        <w:lastRenderedPageBreak/>
        <w:t>Общие сведения</w:t>
      </w:r>
      <w:bookmarkEnd w:id="2"/>
      <w:bookmarkEnd w:id="3"/>
      <w:bookmarkEnd w:id="4"/>
      <w:bookmarkEnd w:id="5"/>
      <w:bookmarkEnd w:id="6"/>
    </w:p>
    <w:p w:rsidR="00AE5DCD" w:rsidRDefault="00AE5DCD" w:rsidP="00ED25B1">
      <w:pPr>
        <w:pStyle w:val="PlainText0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СПИ предназначается для формирования списков </w:t>
      </w:r>
      <w:r w:rsidRPr="00451942">
        <w:rPr>
          <w:rFonts w:ascii="Times New Roman" w:hAnsi="Times New Roman" w:cs="Times New Roman"/>
          <w:szCs w:val="28"/>
        </w:rPr>
        <w:t>назначенных наблюдателей в рамках избирательных процессов и референдумов</w:t>
      </w:r>
      <w:r>
        <w:rPr>
          <w:rFonts w:ascii="Times New Roman" w:hAnsi="Times New Roman" w:cs="Times New Roman"/>
          <w:szCs w:val="28"/>
        </w:rPr>
        <w:t>.</w:t>
      </w:r>
    </w:p>
    <w:p w:rsidR="00E0341E" w:rsidRDefault="000E1990" w:rsidP="00ED25B1">
      <w:pPr>
        <w:pStyle w:val="PlainText0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СПИ размещается на официальном сайте соответствующего субъекта</w:t>
      </w:r>
      <w:r w:rsidR="00404851">
        <w:rPr>
          <w:rFonts w:ascii="Times New Roman" w:hAnsi="Times New Roman" w:cs="Times New Roman"/>
          <w:szCs w:val="28"/>
        </w:rPr>
        <w:t xml:space="preserve"> РФ</w:t>
      </w:r>
      <w:r>
        <w:rPr>
          <w:rFonts w:ascii="Times New Roman" w:hAnsi="Times New Roman" w:cs="Times New Roman"/>
          <w:szCs w:val="28"/>
        </w:rPr>
        <w:t>, где проходят выборы/референдум</w:t>
      </w:r>
      <w:r w:rsidR="00D30A35">
        <w:rPr>
          <w:rFonts w:ascii="Times New Roman" w:hAnsi="Times New Roman" w:cs="Times New Roman"/>
          <w:szCs w:val="28"/>
        </w:rPr>
        <w:t>.</w:t>
      </w:r>
    </w:p>
    <w:p w:rsidR="001E4000" w:rsidRDefault="000E1990" w:rsidP="00ED25B1">
      <w:pPr>
        <w:pStyle w:val="PlainText0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СПИ формируется относительно </w:t>
      </w:r>
      <w:r w:rsidR="00873C16">
        <w:rPr>
          <w:rFonts w:ascii="Times New Roman" w:hAnsi="Times New Roman" w:cs="Times New Roman"/>
          <w:szCs w:val="28"/>
        </w:rPr>
        <w:t xml:space="preserve">определенного </w:t>
      </w:r>
      <w:r w:rsidR="00404851">
        <w:rPr>
          <w:rFonts w:ascii="Times New Roman" w:hAnsi="Times New Roman" w:cs="Times New Roman"/>
          <w:szCs w:val="28"/>
        </w:rPr>
        <w:t>субъекта РФ</w:t>
      </w:r>
      <w:r w:rsidR="00873C16">
        <w:rPr>
          <w:rFonts w:ascii="Times New Roman" w:hAnsi="Times New Roman" w:cs="Times New Roman"/>
          <w:szCs w:val="28"/>
        </w:rPr>
        <w:t xml:space="preserve"> и </w:t>
      </w:r>
      <w:r>
        <w:rPr>
          <w:rFonts w:ascii="Times New Roman" w:hAnsi="Times New Roman" w:cs="Times New Roman"/>
          <w:szCs w:val="28"/>
        </w:rPr>
        <w:t>даты голосования</w:t>
      </w:r>
      <w:r w:rsidR="00A63929">
        <w:rPr>
          <w:rFonts w:ascii="Times New Roman" w:hAnsi="Times New Roman" w:cs="Times New Roman"/>
          <w:szCs w:val="28"/>
        </w:rPr>
        <w:t xml:space="preserve">. </w:t>
      </w:r>
      <w:r>
        <w:rPr>
          <w:rFonts w:ascii="Times New Roman" w:hAnsi="Times New Roman" w:cs="Times New Roman"/>
          <w:szCs w:val="28"/>
        </w:rPr>
        <w:t>Нельзя использовать одну и ту</w:t>
      </w:r>
      <w:r w:rsidR="006A785E" w:rsidRPr="006A785E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же версию СПИ для кампаний, у которых отличается дата голосования</w:t>
      </w:r>
      <w:r w:rsidR="00C12587">
        <w:rPr>
          <w:rFonts w:ascii="Times New Roman" w:hAnsi="Times New Roman" w:cs="Times New Roman"/>
          <w:szCs w:val="28"/>
        </w:rPr>
        <w:t xml:space="preserve"> или </w:t>
      </w:r>
      <w:r w:rsidR="00C52C22">
        <w:rPr>
          <w:rFonts w:ascii="Times New Roman" w:hAnsi="Times New Roman" w:cs="Times New Roman"/>
          <w:szCs w:val="28"/>
        </w:rPr>
        <w:t>субъект РФ</w:t>
      </w:r>
      <w:r>
        <w:rPr>
          <w:rFonts w:ascii="Times New Roman" w:hAnsi="Times New Roman" w:cs="Times New Roman"/>
          <w:szCs w:val="28"/>
        </w:rPr>
        <w:t>.</w:t>
      </w:r>
    </w:p>
    <w:p w:rsidR="00E0341E" w:rsidRDefault="004C77FB" w:rsidP="00ED25B1">
      <w:pPr>
        <w:pStyle w:val="PlainText0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Перед использованием СПИ</w:t>
      </w:r>
      <w:r w:rsidR="00E0341E">
        <w:rPr>
          <w:rFonts w:ascii="Times New Roman" w:hAnsi="Times New Roman" w:cs="Times New Roman"/>
          <w:szCs w:val="28"/>
        </w:rPr>
        <w:t xml:space="preserve"> в обязательном порядке </w:t>
      </w:r>
      <w:r w:rsidR="00623A8D">
        <w:rPr>
          <w:rFonts w:ascii="Times New Roman" w:hAnsi="Times New Roman" w:cs="Times New Roman"/>
          <w:szCs w:val="28"/>
        </w:rPr>
        <w:t>следует</w:t>
      </w:r>
      <w:r w:rsidR="00E0341E">
        <w:rPr>
          <w:rFonts w:ascii="Times New Roman" w:hAnsi="Times New Roman" w:cs="Times New Roman"/>
          <w:szCs w:val="28"/>
        </w:rPr>
        <w:t xml:space="preserve"> </w:t>
      </w:r>
      <w:r w:rsidR="00623A8D">
        <w:rPr>
          <w:rFonts w:ascii="Times New Roman" w:hAnsi="Times New Roman" w:cs="Times New Roman"/>
          <w:szCs w:val="28"/>
        </w:rPr>
        <w:t>разархивировать содержимое архива на ПК пользователя в отдельн</w:t>
      </w:r>
      <w:r w:rsidR="000B7364">
        <w:rPr>
          <w:rFonts w:ascii="Times New Roman" w:hAnsi="Times New Roman" w:cs="Times New Roman"/>
          <w:szCs w:val="28"/>
        </w:rPr>
        <w:t>ую папку</w:t>
      </w:r>
      <w:r w:rsidR="00623A8D">
        <w:rPr>
          <w:rFonts w:ascii="Times New Roman" w:hAnsi="Times New Roman" w:cs="Times New Roman"/>
          <w:szCs w:val="28"/>
        </w:rPr>
        <w:t>.</w:t>
      </w:r>
    </w:p>
    <w:p w:rsidR="00B753C2" w:rsidRDefault="000E1990" w:rsidP="00B753C2">
      <w:pPr>
        <w:pStyle w:val="PlainText0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Примечание: </w:t>
      </w:r>
      <w:r w:rsidR="00C52C22">
        <w:rPr>
          <w:rFonts w:ascii="Times New Roman" w:hAnsi="Times New Roman" w:cs="Times New Roman"/>
          <w:szCs w:val="28"/>
        </w:rPr>
        <w:t>СПИ может работать некорректно, если его запустить прямо из архива</w:t>
      </w:r>
      <w:r w:rsidR="00D10A71">
        <w:rPr>
          <w:rFonts w:ascii="Times New Roman" w:hAnsi="Times New Roman" w:cs="Times New Roman"/>
          <w:szCs w:val="28"/>
        </w:rPr>
        <w:t xml:space="preserve">. </w:t>
      </w:r>
    </w:p>
    <w:p w:rsidR="00B753C2" w:rsidRPr="00643554" w:rsidRDefault="00B753C2" w:rsidP="00643554">
      <w:pPr>
        <w:pStyle w:val="Head2"/>
        <w:numPr>
          <w:ilvl w:val="1"/>
          <w:numId w:val="17"/>
        </w:numPr>
        <w:ind w:hanging="862"/>
      </w:pPr>
      <w:bookmarkStart w:id="7" w:name="_Toc235438578"/>
      <w:bookmarkStart w:id="8" w:name="_Toc236837187"/>
      <w:r w:rsidRPr="00643554">
        <w:t>Запуск СПИ</w:t>
      </w:r>
      <w:bookmarkEnd w:id="7"/>
      <w:bookmarkEnd w:id="8"/>
    </w:p>
    <w:p w:rsidR="00B753C2" w:rsidRDefault="00B753C2" w:rsidP="00ED25B1">
      <w:pPr>
        <w:pStyle w:val="PlainText0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Открыть </w:t>
      </w:r>
      <w:r w:rsidR="000B7364">
        <w:rPr>
          <w:rFonts w:ascii="Times New Roman" w:hAnsi="Times New Roman" w:cs="Times New Roman"/>
          <w:szCs w:val="28"/>
        </w:rPr>
        <w:t>папку</w:t>
      </w:r>
      <w:r>
        <w:rPr>
          <w:rFonts w:ascii="Times New Roman" w:hAnsi="Times New Roman" w:cs="Times New Roman"/>
          <w:szCs w:val="28"/>
        </w:rPr>
        <w:t>, в которо</w:t>
      </w:r>
      <w:r w:rsidR="000B7364">
        <w:rPr>
          <w:rFonts w:ascii="Times New Roman" w:hAnsi="Times New Roman" w:cs="Times New Roman"/>
          <w:szCs w:val="28"/>
        </w:rPr>
        <w:t>й</w:t>
      </w:r>
      <w:r>
        <w:rPr>
          <w:rFonts w:ascii="Times New Roman" w:hAnsi="Times New Roman" w:cs="Times New Roman"/>
          <w:szCs w:val="28"/>
        </w:rPr>
        <w:t xml:space="preserve"> содержится СПИ (предварительно разархивировав СПИ).</w:t>
      </w:r>
    </w:p>
    <w:p w:rsidR="00B753C2" w:rsidRPr="00E90497" w:rsidRDefault="00B753C2" w:rsidP="00ED25B1">
      <w:pPr>
        <w:pStyle w:val="PlainText0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В зависимости от типа </w:t>
      </w:r>
      <w:r w:rsidR="00E90497">
        <w:rPr>
          <w:rFonts w:ascii="Times New Roman" w:hAnsi="Times New Roman" w:cs="Times New Roman"/>
          <w:szCs w:val="28"/>
        </w:rPr>
        <w:t>операционной системы, под управлением которой работает ПК</w:t>
      </w:r>
      <w:r w:rsidR="005E7AF1">
        <w:rPr>
          <w:rFonts w:ascii="Times New Roman" w:hAnsi="Times New Roman" w:cs="Times New Roman"/>
          <w:szCs w:val="28"/>
        </w:rPr>
        <w:t>,</w:t>
      </w:r>
      <w:r w:rsidR="00E90497">
        <w:rPr>
          <w:rFonts w:ascii="Times New Roman" w:hAnsi="Times New Roman" w:cs="Times New Roman"/>
          <w:szCs w:val="28"/>
        </w:rPr>
        <w:t xml:space="preserve"> запустить исполняемый файл:</w:t>
      </w:r>
    </w:p>
    <w:p w:rsidR="00E90497" w:rsidRDefault="00E90497" w:rsidP="00ED25B1">
      <w:pPr>
        <w:pStyle w:val="PlainText0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Для </w:t>
      </w:r>
      <w:r>
        <w:rPr>
          <w:rFonts w:ascii="Times New Roman" w:hAnsi="Times New Roman" w:cs="Times New Roman"/>
          <w:szCs w:val="28"/>
          <w:lang w:val="en-US"/>
        </w:rPr>
        <w:t>Windows</w:t>
      </w:r>
      <w:r>
        <w:rPr>
          <w:rFonts w:ascii="Times New Roman" w:hAnsi="Times New Roman" w:cs="Times New Roman"/>
          <w:szCs w:val="28"/>
        </w:rPr>
        <w:t>:</w:t>
      </w:r>
    </w:p>
    <w:p w:rsidR="00E90497" w:rsidRPr="00E90497" w:rsidRDefault="00E90497" w:rsidP="00ED25B1">
      <w:pPr>
        <w:pStyle w:val="PlainText0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Запустить исполняемый файл: </w:t>
      </w:r>
      <w:r w:rsidR="00AC61EE" w:rsidRPr="00AC61EE">
        <w:rPr>
          <w:rFonts w:ascii="Times New Roman" w:hAnsi="Times New Roman" w:cs="Times New Roman"/>
          <w:szCs w:val="28"/>
        </w:rPr>
        <w:t>zapusk-spi-windows.bat</w:t>
      </w:r>
    </w:p>
    <w:p w:rsidR="00E90497" w:rsidRDefault="00E90497" w:rsidP="00E90497">
      <w:pPr>
        <w:pStyle w:val="PlainText0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Для </w:t>
      </w:r>
      <w:r>
        <w:rPr>
          <w:rFonts w:ascii="Times New Roman" w:hAnsi="Times New Roman" w:cs="Times New Roman"/>
          <w:szCs w:val="28"/>
          <w:lang w:val="en-US"/>
        </w:rPr>
        <w:t>Linux</w:t>
      </w:r>
      <w:r>
        <w:rPr>
          <w:rFonts w:ascii="Times New Roman" w:hAnsi="Times New Roman" w:cs="Times New Roman"/>
          <w:szCs w:val="28"/>
        </w:rPr>
        <w:t>:</w:t>
      </w:r>
    </w:p>
    <w:p w:rsidR="00A63929" w:rsidRDefault="00E90497" w:rsidP="002F40AF">
      <w:pPr>
        <w:pStyle w:val="PlainText0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Запустить исполняемый файл:</w:t>
      </w:r>
      <w:r w:rsidR="00AC61EE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AC61EE" w:rsidRPr="00AC61EE">
        <w:rPr>
          <w:rFonts w:ascii="Times New Roman" w:hAnsi="Times New Roman" w:cs="Times New Roman"/>
          <w:szCs w:val="28"/>
        </w:rPr>
        <w:t>zapusk-spi-linux</w:t>
      </w:r>
      <w:proofErr w:type="spellEnd"/>
      <w:r w:rsidR="00AC61EE" w:rsidRPr="00AC61EE">
        <w:rPr>
          <w:rFonts w:ascii="Times New Roman" w:hAnsi="Times New Roman" w:cs="Times New Roman"/>
          <w:szCs w:val="28"/>
        </w:rPr>
        <w:t>.</w:t>
      </w:r>
      <w:r w:rsidR="002F40AF">
        <w:rPr>
          <w:rFonts w:ascii="Times New Roman" w:hAnsi="Times New Roman" w:cs="Times New Roman"/>
          <w:szCs w:val="28"/>
          <w:lang w:val="en-US"/>
        </w:rPr>
        <w:t>html</w:t>
      </w:r>
    </w:p>
    <w:p w:rsidR="00ED25B1" w:rsidRPr="00643554" w:rsidRDefault="00ED25B1" w:rsidP="00643554">
      <w:pPr>
        <w:pStyle w:val="Head1"/>
        <w:numPr>
          <w:ilvl w:val="0"/>
          <w:numId w:val="17"/>
        </w:numPr>
        <w:ind w:left="0" w:firstLine="709"/>
        <w:rPr>
          <w:sz w:val="28"/>
          <w:szCs w:val="28"/>
        </w:rPr>
      </w:pPr>
      <w:bookmarkStart w:id="9" w:name="_Toc233116585"/>
      <w:bookmarkStart w:id="10" w:name="_Toc233392571"/>
      <w:bookmarkStart w:id="11" w:name="_Toc233455544"/>
      <w:bookmarkStart w:id="12" w:name="_Toc235438579"/>
      <w:bookmarkStart w:id="13" w:name="_Toc236837188"/>
      <w:r w:rsidRPr="00643554">
        <w:rPr>
          <w:sz w:val="28"/>
          <w:szCs w:val="28"/>
        </w:rPr>
        <w:t>Работа с СПИ</w:t>
      </w:r>
      <w:bookmarkEnd w:id="9"/>
      <w:bookmarkEnd w:id="10"/>
      <w:bookmarkEnd w:id="11"/>
      <w:bookmarkEnd w:id="12"/>
      <w:bookmarkEnd w:id="13"/>
    </w:p>
    <w:p w:rsidR="007D1700" w:rsidRDefault="007D1700" w:rsidP="007D1700">
      <w:pPr>
        <w:pStyle w:val="PlainText0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Стартовая форма СПИ содержит информацию о:</w:t>
      </w:r>
    </w:p>
    <w:p w:rsidR="007D1700" w:rsidRDefault="006365CE" w:rsidP="007D1700">
      <w:pPr>
        <w:pStyle w:val="PlainText0"/>
        <w:numPr>
          <w:ilvl w:val="0"/>
          <w:numId w:val="18"/>
        </w:num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</w:t>
      </w:r>
      <w:r w:rsidR="00481A69">
        <w:rPr>
          <w:rFonts w:ascii="Times New Roman" w:hAnsi="Times New Roman" w:cs="Times New Roman"/>
          <w:szCs w:val="28"/>
        </w:rPr>
        <w:t>убъекте РФ,</w:t>
      </w:r>
      <w:r w:rsidR="007D1700">
        <w:rPr>
          <w:rFonts w:ascii="Times New Roman" w:hAnsi="Times New Roman" w:cs="Times New Roman"/>
          <w:szCs w:val="28"/>
        </w:rPr>
        <w:t xml:space="preserve"> в рамках которого оно было сформировано;</w:t>
      </w:r>
    </w:p>
    <w:p w:rsidR="007D1700" w:rsidRDefault="007D1700" w:rsidP="007D1700">
      <w:pPr>
        <w:pStyle w:val="PlainText0"/>
        <w:numPr>
          <w:ilvl w:val="0"/>
          <w:numId w:val="18"/>
        </w:num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дате голосования, </w:t>
      </w:r>
      <w:r w:rsidR="00EC61C8">
        <w:rPr>
          <w:rFonts w:ascii="Times New Roman" w:hAnsi="Times New Roman" w:cs="Times New Roman"/>
          <w:szCs w:val="28"/>
        </w:rPr>
        <w:t>в соответствии с</w:t>
      </w:r>
      <w:r w:rsidR="001C1FB2">
        <w:rPr>
          <w:rFonts w:ascii="Times New Roman" w:hAnsi="Times New Roman" w:cs="Times New Roman"/>
          <w:szCs w:val="28"/>
        </w:rPr>
        <w:t xml:space="preserve"> которой</w:t>
      </w:r>
      <w:r>
        <w:rPr>
          <w:rFonts w:ascii="Times New Roman" w:hAnsi="Times New Roman" w:cs="Times New Roman"/>
          <w:szCs w:val="28"/>
        </w:rPr>
        <w:t xml:space="preserve"> содержатся данные внутри СПИ;</w:t>
      </w:r>
    </w:p>
    <w:p w:rsidR="00217382" w:rsidRDefault="00947192" w:rsidP="00217382">
      <w:pPr>
        <w:pStyle w:val="PlainText0"/>
        <w:ind w:firstLine="0"/>
        <w:rPr>
          <w:rFonts w:ascii="Times New Roman" w:hAnsi="Times New Roman" w:cs="Times New Roman"/>
          <w:szCs w:val="28"/>
        </w:rPr>
      </w:pPr>
      <w:r w:rsidRPr="00947192"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27A4C168" wp14:editId="1E3D403D">
            <wp:extent cx="6300470" cy="2814320"/>
            <wp:effectExtent l="19050" t="19050" r="24130" b="241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8143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A5FE9" w:rsidRDefault="00217382" w:rsidP="00DA5FE9">
      <w:pPr>
        <w:pStyle w:val="PlainText0"/>
        <w:spacing w:after="240"/>
        <w:ind w:firstLine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Рисунок </w:t>
      </w:r>
      <w:r w:rsidR="000572C4" w:rsidRPr="000572C4">
        <w:rPr>
          <w:rFonts w:ascii="Times New Roman" w:hAnsi="Times New Roman" w:cs="Times New Roman"/>
          <w:szCs w:val="28"/>
        </w:rPr>
        <w:fldChar w:fldCharType="begin"/>
      </w:r>
      <w:r w:rsidR="000572C4" w:rsidRPr="000572C4">
        <w:rPr>
          <w:rFonts w:ascii="Times New Roman" w:hAnsi="Times New Roman" w:cs="Times New Roman"/>
          <w:szCs w:val="28"/>
        </w:rPr>
        <w:instrText xml:space="preserve"> SEQ Рисунок \* ARABIC </w:instrText>
      </w:r>
      <w:r w:rsidR="000572C4" w:rsidRPr="000572C4">
        <w:rPr>
          <w:rFonts w:ascii="Times New Roman" w:hAnsi="Times New Roman" w:cs="Times New Roman"/>
          <w:szCs w:val="28"/>
        </w:rPr>
        <w:fldChar w:fldCharType="separate"/>
      </w:r>
      <w:r w:rsidR="00CB574B">
        <w:rPr>
          <w:rFonts w:ascii="Times New Roman" w:hAnsi="Times New Roman" w:cs="Times New Roman"/>
          <w:noProof/>
          <w:szCs w:val="28"/>
        </w:rPr>
        <w:t>1</w:t>
      </w:r>
      <w:r w:rsidR="000572C4" w:rsidRPr="000572C4">
        <w:rPr>
          <w:rFonts w:ascii="Times New Roman" w:hAnsi="Times New Roman" w:cs="Times New Roman"/>
          <w:szCs w:val="28"/>
        </w:rPr>
        <w:fldChar w:fldCharType="end"/>
      </w:r>
      <w:r>
        <w:rPr>
          <w:rFonts w:ascii="Times New Roman" w:hAnsi="Times New Roman" w:cs="Times New Roman"/>
          <w:szCs w:val="28"/>
        </w:rPr>
        <w:t xml:space="preserve"> – </w:t>
      </w:r>
      <w:r w:rsidR="007343BA">
        <w:rPr>
          <w:rFonts w:ascii="Times New Roman" w:hAnsi="Times New Roman" w:cs="Times New Roman"/>
          <w:szCs w:val="28"/>
        </w:rPr>
        <w:t>Стартовая</w:t>
      </w:r>
      <w:r>
        <w:rPr>
          <w:rFonts w:ascii="Times New Roman" w:hAnsi="Times New Roman" w:cs="Times New Roman"/>
          <w:szCs w:val="28"/>
        </w:rPr>
        <w:t xml:space="preserve"> форма СПИ</w:t>
      </w:r>
      <w:r w:rsidR="009A2C4C">
        <w:rPr>
          <w:rFonts w:ascii="Times New Roman" w:hAnsi="Times New Roman" w:cs="Times New Roman"/>
          <w:szCs w:val="28"/>
        </w:rPr>
        <w:t xml:space="preserve"> (общий вид)</w:t>
      </w:r>
    </w:p>
    <w:p w:rsidR="003C5844" w:rsidRPr="00643554" w:rsidRDefault="003C5844" w:rsidP="00643554">
      <w:pPr>
        <w:pStyle w:val="Head2"/>
        <w:numPr>
          <w:ilvl w:val="1"/>
          <w:numId w:val="17"/>
        </w:numPr>
        <w:ind w:hanging="862"/>
      </w:pPr>
      <w:bookmarkStart w:id="14" w:name="_Toc233116586"/>
      <w:bookmarkStart w:id="15" w:name="_Toc233392572"/>
      <w:bookmarkStart w:id="16" w:name="_Toc233455545"/>
      <w:bookmarkStart w:id="17" w:name="_Toc235438580"/>
      <w:bookmarkStart w:id="18" w:name="_Toc236837189"/>
      <w:r w:rsidRPr="00643554">
        <w:t>Создание списка наблюдателей</w:t>
      </w:r>
      <w:bookmarkEnd w:id="14"/>
      <w:bookmarkEnd w:id="15"/>
      <w:bookmarkEnd w:id="16"/>
      <w:bookmarkEnd w:id="17"/>
      <w:bookmarkEnd w:id="18"/>
      <w:r w:rsidRPr="00643554">
        <w:t xml:space="preserve"> </w:t>
      </w:r>
    </w:p>
    <w:p w:rsidR="003C5844" w:rsidRDefault="003C5844" w:rsidP="003C5844">
      <w:pPr>
        <w:pStyle w:val="PlainText0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СПИ предоставляет пользователю возможность создать новый список наблюдателей</w:t>
      </w:r>
      <w:r w:rsidR="006365CE">
        <w:rPr>
          <w:rFonts w:ascii="Times New Roman" w:hAnsi="Times New Roman" w:cs="Times New Roman"/>
          <w:szCs w:val="28"/>
        </w:rPr>
        <w:t xml:space="preserve"> (пункт 2.1.1)</w:t>
      </w:r>
      <w:r>
        <w:rPr>
          <w:rFonts w:ascii="Times New Roman" w:hAnsi="Times New Roman" w:cs="Times New Roman"/>
          <w:szCs w:val="28"/>
        </w:rPr>
        <w:t xml:space="preserve"> или сформировать список с использованием ранее сохраненных данных</w:t>
      </w:r>
      <w:r w:rsidR="006365CE">
        <w:rPr>
          <w:rFonts w:ascii="Times New Roman" w:hAnsi="Times New Roman" w:cs="Times New Roman"/>
          <w:szCs w:val="28"/>
        </w:rPr>
        <w:t xml:space="preserve"> (пункт 2.1.2)</w:t>
      </w:r>
      <w:r>
        <w:rPr>
          <w:rFonts w:ascii="Times New Roman" w:hAnsi="Times New Roman" w:cs="Times New Roman"/>
          <w:szCs w:val="28"/>
        </w:rPr>
        <w:t xml:space="preserve">.  </w:t>
      </w:r>
    </w:p>
    <w:p w:rsidR="003C5844" w:rsidRPr="00643554" w:rsidRDefault="003C5844" w:rsidP="00643554">
      <w:pPr>
        <w:pStyle w:val="Head3"/>
        <w:numPr>
          <w:ilvl w:val="2"/>
          <w:numId w:val="17"/>
        </w:numPr>
        <w:ind w:left="0" w:firstLine="709"/>
      </w:pPr>
      <w:bookmarkStart w:id="19" w:name="_Toc233116587"/>
      <w:bookmarkStart w:id="20" w:name="_Toc233392573"/>
      <w:bookmarkStart w:id="21" w:name="_Toc233455546"/>
      <w:bookmarkStart w:id="22" w:name="_Toc235438581"/>
      <w:bookmarkStart w:id="23" w:name="_Toc236837190"/>
      <w:r w:rsidRPr="00643554">
        <w:t>Формирование нового списка наблюдателей</w:t>
      </w:r>
      <w:bookmarkEnd w:id="19"/>
      <w:bookmarkEnd w:id="20"/>
      <w:bookmarkEnd w:id="21"/>
      <w:bookmarkEnd w:id="22"/>
      <w:bookmarkEnd w:id="23"/>
    </w:p>
    <w:p w:rsidR="00A91585" w:rsidRDefault="003C5844" w:rsidP="001B098F">
      <w:pPr>
        <w:pStyle w:val="PlainText0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Для формирования нового списка наблюдателей след</w:t>
      </w:r>
      <w:r w:rsidR="00222694">
        <w:rPr>
          <w:rFonts w:ascii="Times New Roman" w:hAnsi="Times New Roman" w:cs="Times New Roman"/>
          <w:szCs w:val="28"/>
        </w:rPr>
        <w:t>ует нажать на кнопку «</w:t>
      </w:r>
      <w:r w:rsidR="009249A7">
        <w:rPr>
          <w:rFonts w:ascii="Times New Roman" w:hAnsi="Times New Roman" w:cs="Times New Roman"/>
          <w:szCs w:val="28"/>
        </w:rPr>
        <w:t>Сформировать список наблюдателей</w:t>
      </w:r>
      <w:r w:rsidR="00222694">
        <w:rPr>
          <w:rFonts w:ascii="Times New Roman" w:hAnsi="Times New Roman" w:cs="Times New Roman"/>
          <w:szCs w:val="28"/>
        </w:rPr>
        <w:t>»</w:t>
      </w:r>
      <w:r w:rsidR="00A91585">
        <w:rPr>
          <w:rFonts w:ascii="Times New Roman" w:hAnsi="Times New Roman" w:cs="Times New Roman"/>
          <w:szCs w:val="28"/>
        </w:rPr>
        <w:t>.</w:t>
      </w:r>
    </w:p>
    <w:p w:rsidR="00A56A9D" w:rsidRDefault="00981D7F" w:rsidP="000572C4">
      <w:pPr>
        <w:pStyle w:val="PlainText0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255270</wp:posOffset>
                </wp:positionH>
                <wp:positionV relativeFrom="paragraph">
                  <wp:posOffset>749935</wp:posOffset>
                </wp:positionV>
                <wp:extent cx="5836920" cy="342900"/>
                <wp:effectExtent l="0" t="0" r="1143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692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F4D9AF" id="Прямоугольник 3" o:spid="_x0000_s1026" style="position:absolute;margin-left:20.1pt;margin-top:59.05pt;width:459.6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" filled="f" strokecolor="red" strokeweight="1pt"/>
            </w:pict>
          </mc:Fallback>
        </mc:AlternateContent>
      </w:r>
      <w:r w:rsidR="00947192" w:rsidRPr="00947192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0AEA9FB4" wp14:editId="03BEBB67">
            <wp:extent cx="6300470" cy="1482090"/>
            <wp:effectExtent l="19050" t="19050" r="24130" b="2286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4820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572C4" w:rsidRDefault="000572C4" w:rsidP="004C77FB">
      <w:pPr>
        <w:pStyle w:val="PlainText0"/>
        <w:spacing w:line="480" w:lineRule="auto"/>
        <w:ind w:firstLine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Рисунок </w:t>
      </w:r>
      <w:r w:rsidRPr="001C1FB2">
        <w:rPr>
          <w:rFonts w:ascii="Times New Roman" w:hAnsi="Times New Roman" w:cs="Times New Roman"/>
          <w:szCs w:val="28"/>
        </w:rPr>
        <w:fldChar w:fldCharType="begin"/>
      </w:r>
      <w:r w:rsidRPr="001C1FB2">
        <w:rPr>
          <w:rFonts w:ascii="Times New Roman" w:hAnsi="Times New Roman" w:cs="Times New Roman"/>
          <w:szCs w:val="28"/>
        </w:rPr>
        <w:instrText xml:space="preserve"> SEQ Рисунок \* ARABIC </w:instrText>
      </w:r>
      <w:r w:rsidRPr="001C1FB2">
        <w:rPr>
          <w:rFonts w:ascii="Times New Roman" w:hAnsi="Times New Roman" w:cs="Times New Roman"/>
          <w:szCs w:val="28"/>
        </w:rPr>
        <w:fldChar w:fldCharType="separate"/>
      </w:r>
      <w:r w:rsidR="00CB574B">
        <w:rPr>
          <w:rFonts w:ascii="Times New Roman" w:hAnsi="Times New Roman" w:cs="Times New Roman"/>
          <w:noProof/>
          <w:szCs w:val="28"/>
        </w:rPr>
        <w:t>2</w:t>
      </w:r>
      <w:r w:rsidRPr="001C1FB2">
        <w:rPr>
          <w:rFonts w:ascii="Times New Roman" w:hAnsi="Times New Roman" w:cs="Times New Roman"/>
          <w:szCs w:val="28"/>
        </w:rPr>
        <w:fldChar w:fldCharType="end"/>
      </w:r>
      <w:r>
        <w:rPr>
          <w:rFonts w:ascii="Times New Roman" w:hAnsi="Times New Roman" w:cs="Times New Roman"/>
          <w:szCs w:val="28"/>
        </w:rPr>
        <w:t xml:space="preserve"> – </w:t>
      </w:r>
      <w:r w:rsidR="001C1FB2">
        <w:rPr>
          <w:rFonts w:ascii="Times New Roman" w:hAnsi="Times New Roman" w:cs="Times New Roman"/>
          <w:szCs w:val="28"/>
        </w:rPr>
        <w:t>Сформировать список наблюдателей</w:t>
      </w:r>
      <w:r w:rsidR="00DD11EB">
        <w:rPr>
          <w:rFonts w:ascii="Times New Roman" w:hAnsi="Times New Roman" w:cs="Times New Roman"/>
          <w:szCs w:val="28"/>
        </w:rPr>
        <w:t xml:space="preserve"> (общий вид)</w:t>
      </w:r>
    </w:p>
    <w:p w:rsidR="00A56A9D" w:rsidRDefault="0011140F" w:rsidP="0011140F">
      <w:pPr>
        <w:pStyle w:val="PlainText0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На экране отобразится форма «Формирование списка наблюдателей».</w:t>
      </w:r>
    </w:p>
    <w:p w:rsidR="00A56A9D" w:rsidRDefault="00947192" w:rsidP="00A56A9D">
      <w:pPr>
        <w:pStyle w:val="PlainText0"/>
        <w:ind w:firstLine="0"/>
        <w:rPr>
          <w:rFonts w:ascii="Times New Roman" w:hAnsi="Times New Roman" w:cs="Times New Roman"/>
          <w:szCs w:val="28"/>
        </w:rPr>
      </w:pPr>
      <w:r w:rsidRPr="00947192"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7DE24D3C" wp14:editId="1637DD3B">
            <wp:extent cx="6300470" cy="3009900"/>
            <wp:effectExtent l="19050" t="19050" r="24130" b="190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009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56A9D" w:rsidRDefault="00A56A9D" w:rsidP="004C77FB">
      <w:pPr>
        <w:pStyle w:val="PlainText0"/>
        <w:spacing w:line="480" w:lineRule="auto"/>
        <w:ind w:firstLine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Рисунок </w:t>
      </w:r>
      <w:r w:rsidR="005B2F46" w:rsidRPr="005B2F46">
        <w:rPr>
          <w:rFonts w:ascii="Times New Roman" w:hAnsi="Times New Roman" w:cs="Times New Roman"/>
          <w:szCs w:val="28"/>
        </w:rPr>
        <w:fldChar w:fldCharType="begin"/>
      </w:r>
      <w:r w:rsidR="005B2F46" w:rsidRPr="005B2F46">
        <w:rPr>
          <w:rFonts w:ascii="Times New Roman" w:hAnsi="Times New Roman" w:cs="Times New Roman"/>
          <w:szCs w:val="28"/>
        </w:rPr>
        <w:instrText xml:space="preserve"> SEQ Рисунок \* ARABIC </w:instrText>
      </w:r>
      <w:r w:rsidR="005B2F46" w:rsidRPr="005B2F46">
        <w:rPr>
          <w:rFonts w:ascii="Times New Roman" w:hAnsi="Times New Roman" w:cs="Times New Roman"/>
          <w:szCs w:val="28"/>
        </w:rPr>
        <w:fldChar w:fldCharType="separate"/>
      </w:r>
      <w:r w:rsidR="00CB574B">
        <w:rPr>
          <w:rFonts w:ascii="Times New Roman" w:hAnsi="Times New Roman" w:cs="Times New Roman"/>
          <w:noProof/>
          <w:szCs w:val="28"/>
        </w:rPr>
        <w:t>3</w:t>
      </w:r>
      <w:r w:rsidR="005B2F46" w:rsidRPr="005B2F46">
        <w:rPr>
          <w:rFonts w:ascii="Times New Roman" w:hAnsi="Times New Roman" w:cs="Times New Roman"/>
          <w:szCs w:val="28"/>
        </w:rPr>
        <w:fldChar w:fldCharType="end"/>
      </w:r>
      <w:r>
        <w:rPr>
          <w:rFonts w:ascii="Times New Roman" w:hAnsi="Times New Roman" w:cs="Times New Roman"/>
          <w:szCs w:val="28"/>
        </w:rPr>
        <w:t xml:space="preserve"> – Формирование списка наблюдателей (общий вид формы)</w:t>
      </w:r>
    </w:p>
    <w:p w:rsidR="00A91585" w:rsidRDefault="001B098F" w:rsidP="00A91585">
      <w:pPr>
        <w:pStyle w:val="PlainText0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 открывшейся форме следует указать общие параметры, применяемые к формируемому списку наблюдателей</w:t>
      </w:r>
      <w:r w:rsidR="00BE5FAF">
        <w:rPr>
          <w:rFonts w:ascii="Times New Roman" w:hAnsi="Times New Roman" w:cs="Times New Roman"/>
          <w:szCs w:val="28"/>
        </w:rPr>
        <w:t xml:space="preserve"> (описание общих параметров содержится в таблице 1 данного документа)</w:t>
      </w:r>
      <w:r w:rsidR="002A0E59">
        <w:rPr>
          <w:rFonts w:ascii="Times New Roman" w:hAnsi="Times New Roman" w:cs="Times New Roman"/>
          <w:szCs w:val="28"/>
        </w:rPr>
        <w:t>.</w:t>
      </w:r>
    </w:p>
    <w:p w:rsidR="00A91585" w:rsidRDefault="00947192" w:rsidP="00A91585">
      <w:pPr>
        <w:pStyle w:val="PlainText0"/>
        <w:ind w:firstLine="0"/>
        <w:rPr>
          <w:rFonts w:ascii="Times New Roman" w:hAnsi="Times New Roman" w:cs="Times New Roman"/>
          <w:szCs w:val="28"/>
        </w:rPr>
      </w:pPr>
      <w:r w:rsidRPr="00947192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0A5DA9A0" wp14:editId="47154B72">
            <wp:extent cx="6300470" cy="2662555"/>
            <wp:effectExtent l="19050" t="19050" r="24130" b="2349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6625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40D87" w:rsidRDefault="00D40D87" w:rsidP="0027402E">
      <w:pPr>
        <w:pStyle w:val="PlainText0"/>
        <w:spacing w:after="240"/>
        <w:ind w:firstLine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Рисунок </w:t>
      </w:r>
      <w:r w:rsidR="000572C4" w:rsidRPr="00054FBD">
        <w:rPr>
          <w:rFonts w:ascii="Times New Roman" w:hAnsi="Times New Roman" w:cs="Times New Roman"/>
          <w:szCs w:val="28"/>
        </w:rPr>
        <w:fldChar w:fldCharType="begin"/>
      </w:r>
      <w:r w:rsidR="000572C4" w:rsidRPr="00054FBD">
        <w:rPr>
          <w:rFonts w:ascii="Times New Roman" w:hAnsi="Times New Roman" w:cs="Times New Roman"/>
          <w:szCs w:val="28"/>
        </w:rPr>
        <w:instrText xml:space="preserve"> SEQ Рисунок \* ARABIC </w:instrText>
      </w:r>
      <w:r w:rsidR="000572C4" w:rsidRPr="00054FBD">
        <w:rPr>
          <w:rFonts w:ascii="Times New Roman" w:hAnsi="Times New Roman" w:cs="Times New Roman"/>
          <w:szCs w:val="28"/>
        </w:rPr>
        <w:fldChar w:fldCharType="separate"/>
      </w:r>
      <w:r w:rsidR="00CB574B">
        <w:rPr>
          <w:rFonts w:ascii="Times New Roman" w:hAnsi="Times New Roman" w:cs="Times New Roman"/>
          <w:noProof/>
          <w:szCs w:val="28"/>
        </w:rPr>
        <w:t>4</w:t>
      </w:r>
      <w:r w:rsidR="000572C4" w:rsidRPr="00054FBD">
        <w:rPr>
          <w:rFonts w:ascii="Times New Roman" w:hAnsi="Times New Roman" w:cs="Times New Roman"/>
          <w:szCs w:val="28"/>
        </w:rPr>
        <w:fldChar w:fldCharType="end"/>
      </w:r>
      <w:r>
        <w:rPr>
          <w:rFonts w:ascii="Times New Roman" w:hAnsi="Times New Roman" w:cs="Times New Roman"/>
          <w:szCs w:val="28"/>
        </w:rPr>
        <w:t xml:space="preserve"> – Общие параметры</w:t>
      </w:r>
    </w:p>
    <w:p w:rsidR="002A0E59" w:rsidRDefault="00590F14" w:rsidP="00590F14">
      <w:pPr>
        <w:pStyle w:val="PlainText0"/>
        <w:ind w:firstLine="0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Таблица 1 – Описание общих параметров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4105"/>
      </w:tblGrid>
      <w:tr w:rsidR="00947192" w:rsidTr="00546800">
        <w:trPr>
          <w:tblHeader/>
        </w:trPr>
        <w:tc>
          <w:tcPr>
            <w:tcW w:w="562" w:type="dxa"/>
            <w:tcBorders>
              <w:bottom w:val="double" w:sz="4" w:space="0" w:color="auto"/>
            </w:tcBorders>
          </w:tcPr>
          <w:p w:rsidR="002535FE" w:rsidRPr="00AF7EFE" w:rsidRDefault="002535FE" w:rsidP="00AF7EFE">
            <w:pPr>
              <w:pStyle w:val="PlainText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5245" w:type="dxa"/>
            <w:tcBorders>
              <w:bottom w:val="double" w:sz="4" w:space="0" w:color="auto"/>
            </w:tcBorders>
          </w:tcPr>
          <w:p w:rsidR="002535FE" w:rsidRPr="004C77FB" w:rsidRDefault="002535FE" w:rsidP="00AF7EFE">
            <w:pPr>
              <w:pStyle w:val="PlainText0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7FB">
              <w:rPr>
                <w:rFonts w:ascii="Times New Roman" w:hAnsi="Times New Roman"/>
                <w:sz w:val="20"/>
                <w:szCs w:val="20"/>
              </w:rPr>
              <w:t>Наименование параметра</w:t>
            </w:r>
          </w:p>
        </w:tc>
        <w:tc>
          <w:tcPr>
            <w:tcW w:w="4105" w:type="dxa"/>
            <w:tcBorders>
              <w:bottom w:val="double" w:sz="4" w:space="0" w:color="auto"/>
            </w:tcBorders>
          </w:tcPr>
          <w:p w:rsidR="002535FE" w:rsidRPr="004C77FB" w:rsidRDefault="002535FE" w:rsidP="00AF7EFE">
            <w:pPr>
              <w:pStyle w:val="PlainText0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7FB">
              <w:rPr>
                <w:rFonts w:ascii="Times New Roman" w:hAnsi="Times New Roman"/>
                <w:sz w:val="20"/>
                <w:szCs w:val="20"/>
              </w:rPr>
              <w:t>Описание параметра</w:t>
            </w:r>
          </w:p>
        </w:tc>
      </w:tr>
      <w:tr w:rsidR="00947192" w:rsidTr="002535FE">
        <w:tc>
          <w:tcPr>
            <w:tcW w:w="562" w:type="dxa"/>
            <w:tcBorders>
              <w:top w:val="double" w:sz="4" w:space="0" w:color="auto"/>
            </w:tcBorders>
          </w:tcPr>
          <w:p w:rsidR="002535FE" w:rsidRPr="0011140F" w:rsidRDefault="002535FE" w:rsidP="00A91585">
            <w:pPr>
              <w:pStyle w:val="PlainText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245" w:type="dxa"/>
            <w:tcBorders>
              <w:top w:val="double" w:sz="4" w:space="0" w:color="auto"/>
            </w:tcBorders>
          </w:tcPr>
          <w:p w:rsidR="002535FE" w:rsidRPr="004C77FB" w:rsidRDefault="00947192" w:rsidP="00A91585">
            <w:pPr>
              <w:pStyle w:val="PlainText0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947192">
              <w:rPr>
                <w:rFonts w:ascii="Times New Roman" w:hAnsi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7456" behindDoc="1" locked="0" layoutInCell="1" allowOverlap="1" wp14:anchorId="4A784F5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1270</wp:posOffset>
                  </wp:positionV>
                  <wp:extent cx="3230880" cy="262782"/>
                  <wp:effectExtent l="0" t="0" r="0" b="4445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0880" cy="262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05" w:type="dxa"/>
            <w:tcBorders>
              <w:top w:val="double" w:sz="4" w:space="0" w:color="auto"/>
            </w:tcBorders>
          </w:tcPr>
          <w:p w:rsidR="002535FE" w:rsidRPr="004C77FB" w:rsidRDefault="002535FE" w:rsidP="00BE5FAF">
            <w:pPr>
              <w:pStyle w:val="PlainText0"/>
              <w:ind w:firstLine="163"/>
              <w:rPr>
                <w:rFonts w:ascii="Times New Roman" w:hAnsi="Times New Roman"/>
                <w:sz w:val="20"/>
                <w:szCs w:val="20"/>
              </w:rPr>
            </w:pPr>
            <w:r w:rsidRPr="004C77FB">
              <w:rPr>
                <w:rFonts w:ascii="Times New Roman" w:hAnsi="Times New Roman"/>
                <w:sz w:val="20"/>
                <w:szCs w:val="20"/>
              </w:rPr>
              <w:t>Фильтр, относительно которого происходит формирование итоговых документов.</w:t>
            </w:r>
          </w:p>
          <w:p w:rsidR="002535FE" w:rsidRPr="004C77FB" w:rsidRDefault="002535FE" w:rsidP="00404A6C">
            <w:pPr>
              <w:pStyle w:val="PlainText0"/>
              <w:ind w:firstLine="163"/>
              <w:rPr>
                <w:rFonts w:ascii="Times New Roman" w:hAnsi="Times New Roman"/>
                <w:sz w:val="20"/>
                <w:szCs w:val="20"/>
              </w:rPr>
            </w:pPr>
            <w:r w:rsidRPr="004C77FB">
              <w:rPr>
                <w:rFonts w:ascii="Times New Roman" w:hAnsi="Times New Roman"/>
                <w:sz w:val="20"/>
                <w:szCs w:val="20"/>
              </w:rPr>
              <w:lastRenderedPageBreak/>
              <w:t>При заполнении списка требуется выбрать уровень выборов,</w:t>
            </w:r>
            <w:r w:rsidR="00404A6C">
              <w:rPr>
                <w:rFonts w:ascii="Times New Roman" w:hAnsi="Times New Roman"/>
                <w:sz w:val="20"/>
                <w:szCs w:val="20"/>
              </w:rPr>
              <w:t xml:space="preserve"> референдум</w:t>
            </w:r>
            <w:r w:rsidR="006A785E">
              <w:rPr>
                <w:rFonts w:ascii="Times New Roman" w:hAnsi="Times New Roman"/>
                <w:sz w:val="20"/>
                <w:szCs w:val="20"/>
              </w:rPr>
              <w:t>а,</w:t>
            </w:r>
            <w:r w:rsidRPr="004C77FB">
              <w:rPr>
                <w:rFonts w:ascii="Times New Roman" w:hAnsi="Times New Roman"/>
                <w:sz w:val="20"/>
                <w:szCs w:val="20"/>
              </w:rPr>
              <w:t xml:space="preserve"> для котор</w:t>
            </w:r>
            <w:r w:rsidR="00404A6C">
              <w:rPr>
                <w:rFonts w:ascii="Times New Roman" w:hAnsi="Times New Roman"/>
                <w:sz w:val="20"/>
                <w:szCs w:val="20"/>
              </w:rPr>
              <w:t>ого</w:t>
            </w:r>
            <w:r w:rsidRPr="004C77FB">
              <w:rPr>
                <w:rFonts w:ascii="Times New Roman" w:hAnsi="Times New Roman"/>
                <w:sz w:val="20"/>
                <w:szCs w:val="20"/>
              </w:rPr>
              <w:t xml:space="preserve"> составляется список наблюдателей.</w:t>
            </w:r>
          </w:p>
        </w:tc>
      </w:tr>
      <w:tr w:rsidR="00947192" w:rsidTr="002535FE">
        <w:tc>
          <w:tcPr>
            <w:tcW w:w="562" w:type="dxa"/>
          </w:tcPr>
          <w:p w:rsidR="002535FE" w:rsidRPr="0011140F" w:rsidRDefault="002535FE" w:rsidP="00A91585">
            <w:pPr>
              <w:pStyle w:val="PlainText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2535FE" w:rsidRPr="004C77FB" w:rsidRDefault="002535FE" w:rsidP="00A91585">
            <w:pPr>
              <w:pStyle w:val="PlainText0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C77F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2DC24AEF" wp14:editId="11C174EA">
                  <wp:extent cx="3048425" cy="523948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425" cy="523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5" w:type="dxa"/>
          </w:tcPr>
          <w:p w:rsidR="002535FE" w:rsidRPr="004C77FB" w:rsidRDefault="002535FE" w:rsidP="00BE5FAF">
            <w:pPr>
              <w:pStyle w:val="PlainText0"/>
              <w:ind w:firstLine="163"/>
              <w:rPr>
                <w:rFonts w:ascii="Times New Roman" w:hAnsi="Times New Roman"/>
                <w:sz w:val="20"/>
                <w:szCs w:val="20"/>
              </w:rPr>
            </w:pPr>
            <w:r w:rsidRPr="004C77FB">
              <w:rPr>
                <w:rFonts w:ascii="Times New Roman" w:hAnsi="Times New Roman"/>
                <w:sz w:val="20"/>
                <w:szCs w:val="20"/>
              </w:rPr>
              <w:t>Выбирается одна из категорий</w:t>
            </w:r>
            <w:r w:rsidR="00BA45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77FB">
              <w:rPr>
                <w:rFonts w:ascii="Times New Roman" w:hAnsi="Times New Roman"/>
                <w:sz w:val="20"/>
                <w:szCs w:val="20"/>
              </w:rPr>
              <w:t>субъект</w:t>
            </w:r>
            <w:r w:rsidR="00BA45A1">
              <w:rPr>
                <w:rFonts w:ascii="Times New Roman" w:hAnsi="Times New Roman"/>
                <w:sz w:val="20"/>
                <w:szCs w:val="20"/>
              </w:rPr>
              <w:t>а</w:t>
            </w:r>
            <w:r w:rsidRPr="004C77FB">
              <w:rPr>
                <w:rFonts w:ascii="Times New Roman" w:hAnsi="Times New Roman"/>
                <w:sz w:val="20"/>
                <w:szCs w:val="20"/>
              </w:rPr>
              <w:t xml:space="preserve"> назначения наблюдателя.</w:t>
            </w:r>
          </w:p>
        </w:tc>
      </w:tr>
      <w:tr w:rsidR="00947192" w:rsidTr="002535FE">
        <w:tc>
          <w:tcPr>
            <w:tcW w:w="562" w:type="dxa"/>
          </w:tcPr>
          <w:p w:rsidR="002535FE" w:rsidRPr="0011140F" w:rsidRDefault="002535FE" w:rsidP="00A91585">
            <w:pPr>
              <w:pStyle w:val="PlainText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245" w:type="dxa"/>
          </w:tcPr>
          <w:p w:rsidR="002535FE" w:rsidRPr="004C77FB" w:rsidRDefault="002535FE" w:rsidP="00A91585">
            <w:pPr>
              <w:pStyle w:val="PlainText0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C77F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5AEF06D" wp14:editId="634A6102">
                  <wp:extent cx="3096057" cy="50489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6057" cy="50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5" w:type="dxa"/>
          </w:tcPr>
          <w:p w:rsidR="002535FE" w:rsidRPr="004C77FB" w:rsidRDefault="002535FE" w:rsidP="00BE5FAF">
            <w:pPr>
              <w:pStyle w:val="PlainText0"/>
              <w:ind w:firstLine="163"/>
              <w:rPr>
                <w:rFonts w:ascii="Times New Roman" w:hAnsi="Times New Roman"/>
                <w:sz w:val="20"/>
                <w:szCs w:val="20"/>
              </w:rPr>
            </w:pPr>
            <w:r w:rsidRPr="004C77FB">
              <w:rPr>
                <w:rFonts w:ascii="Times New Roman" w:hAnsi="Times New Roman"/>
                <w:sz w:val="20"/>
                <w:szCs w:val="20"/>
              </w:rPr>
              <w:t>Выбирается конкретный субъект назначения</w:t>
            </w:r>
            <w:r w:rsidR="004C77FB" w:rsidRPr="004C77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A785E">
              <w:rPr>
                <w:rFonts w:ascii="Times New Roman" w:hAnsi="Times New Roman"/>
                <w:sz w:val="20"/>
                <w:szCs w:val="20"/>
              </w:rPr>
              <w:t>наблюдателя</w:t>
            </w:r>
            <w:r w:rsidRPr="004C77FB">
              <w:rPr>
                <w:rFonts w:ascii="Times New Roman" w:hAnsi="Times New Roman"/>
                <w:sz w:val="20"/>
                <w:szCs w:val="20"/>
              </w:rPr>
              <w:t xml:space="preserve"> с учетом выбранной категории.</w:t>
            </w:r>
          </w:p>
        </w:tc>
      </w:tr>
    </w:tbl>
    <w:p w:rsidR="00A91585" w:rsidRDefault="00A91585" w:rsidP="00A91585">
      <w:pPr>
        <w:pStyle w:val="PlainText0"/>
        <w:ind w:firstLine="709"/>
        <w:rPr>
          <w:rFonts w:ascii="Times New Roman" w:hAnsi="Times New Roman" w:cs="Times New Roman"/>
          <w:szCs w:val="28"/>
        </w:rPr>
      </w:pPr>
    </w:p>
    <w:p w:rsidR="00A91585" w:rsidRPr="00722E5F" w:rsidRDefault="00D40D87" w:rsidP="00643554">
      <w:pPr>
        <w:pStyle w:val="Head4"/>
        <w:numPr>
          <w:ilvl w:val="3"/>
          <w:numId w:val="17"/>
        </w:numPr>
        <w:ind w:left="0" w:firstLine="709"/>
      </w:pPr>
      <w:bookmarkStart w:id="24" w:name="_Toc233392574"/>
      <w:bookmarkStart w:id="25" w:name="_Toc233455547"/>
      <w:bookmarkStart w:id="26" w:name="_Toc236837191"/>
      <w:r w:rsidRPr="00643554">
        <w:t>Добав</w:t>
      </w:r>
      <w:r w:rsidR="00590F14" w:rsidRPr="00643554">
        <w:t>ление</w:t>
      </w:r>
      <w:r w:rsidRPr="00643554">
        <w:t xml:space="preserve"> но</w:t>
      </w:r>
      <w:r w:rsidR="0046076E" w:rsidRPr="00643554">
        <w:t>во</w:t>
      </w:r>
      <w:r w:rsidRPr="00643554">
        <w:t>го наблюдателя</w:t>
      </w:r>
      <w:bookmarkEnd w:id="24"/>
      <w:bookmarkEnd w:id="25"/>
      <w:bookmarkEnd w:id="26"/>
      <w:r w:rsidRPr="00643554">
        <w:t xml:space="preserve"> </w:t>
      </w:r>
      <w:bookmarkStart w:id="27" w:name="_Toc233392575"/>
      <w:bookmarkStart w:id="28" w:name="_Toc233455548"/>
      <w:bookmarkEnd w:id="27"/>
      <w:bookmarkEnd w:id="28"/>
    </w:p>
    <w:p w:rsidR="00D40D87" w:rsidRDefault="00D40D87" w:rsidP="00CF78BD">
      <w:pPr>
        <w:pStyle w:val="PlainText0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Для добавления нового наблюдателя в список </w:t>
      </w:r>
      <w:r w:rsidR="00143D09">
        <w:rPr>
          <w:rFonts w:ascii="Times New Roman" w:hAnsi="Times New Roman" w:cs="Times New Roman"/>
          <w:szCs w:val="28"/>
        </w:rPr>
        <w:t>следует</w:t>
      </w:r>
      <w:r>
        <w:rPr>
          <w:rFonts w:ascii="Times New Roman" w:hAnsi="Times New Roman" w:cs="Times New Roman"/>
          <w:szCs w:val="28"/>
        </w:rPr>
        <w:t xml:space="preserve"> нажать на кнопку «Добавить нового наблюдателя». </w:t>
      </w:r>
    </w:p>
    <w:p w:rsidR="00C700FB" w:rsidRDefault="00BA45A1" w:rsidP="00C700FB">
      <w:pPr>
        <w:pStyle w:val="PlainText0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2579370</wp:posOffset>
                </wp:positionH>
                <wp:positionV relativeFrom="paragraph">
                  <wp:posOffset>2158365</wp:posOffset>
                </wp:positionV>
                <wp:extent cx="1242060" cy="297180"/>
                <wp:effectExtent l="0" t="0" r="15240" b="2667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2971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C591BE" id="Прямоугольник 27" o:spid="_x0000_s1026" style="position:absolute;margin-left:203.1pt;margin-top:169.95pt;width:97.8pt;height:2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" filled="f" strokecolor="red" strokeweight="1pt"/>
            </w:pict>
          </mc:Fallback>
        </mc:AlternateContent>
      </w:r>
      <w:r w:rsidR="00947192" w:rsidRPr="00947192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168D1428" wp14:editId="3D4AFA34">
            <wp:extent cx="6300470" cy="3009900"/>
            <wp:effectExtent l="19050" t="19050" r="24130" b="190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009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700FB" w:rsidRDefault="00C700FB" w:rsidP="002535FE">
      <w:pPr>
        <w:pStyle w:val="PlainText0"/>
        <w:spacing w:after="240"/>
        <w:ind w:firstLine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Рисунок </w:t>
      </w:r>
      <w:r w:rsidRPr="00C700FB">
        <w:rPr>
          <w:rFonts w:ascii="Times New Roman" w:hAnsi="Times New Roman" w:cs="Times New Roman"/>
          <w:szCs w:val="28"/>
        </w:rPr>
        <w:fldChar w:fldCharType="begin"/>
      </w:r>
      <w:r w:rsidRPr="00C700FB">
        <w:rPr>
          <w:rFonts w:ascii="Times New Roman" w:hAnsi="Times New Roman" w:cs="Times New Roman"/>
          <w:szCs w:val="28"/>
        </w:rPr>
        <w:instrText xml:space="preserve"> SEQ Рисунок \* ARABIC </w:instrText>
      </w:r>
      <w:r w:rsidRPr="00C700FB">
        <w:rPr>
          <w:rFonts w:ascii="Times New Roman" w:hAnsi="Times New Roman" w:cs="Times New Roman"/>
          <w:szCs w:val="28"/>
        </w:rPr>
        <w:fldChar w:fldCharType="separate"/>
      </w:r>
      <w:r w:rsidR="00CB574B">
        <w:rPr>
          <w:rFonts w:ascii="Times New Roman" w:hAnsi="Times New Roman" w:cs="Times New Roman"/>
          <w:noProof/>
          <w:szCs w:val="28"/>
        </w:rPr>
        <w:t>5</w:t>
      </w:r>
      <w:r w:rsidRPr="00C700FB">
        <w:rPr>
          <w:rFonts w:ascii="Times New Roman" w:hAnsi="Times New Roman" w:cs="Times New Roman"/>
          <w:szCs w:val="28"/>
        </w:rPr>
        <w:fldChar w:fldCharType="end"/>
      </w:r>
      <w:r>
        <w:rPr>
          <w:rFonts w:ascii="Times New Roman" w:hAnsi="Times New Roman" w:cs="Times New Roman"/>
          <w:szCs w:val="28"/>
        </w:rPr>
        <w:t xml:space="preserve"> – Добавить наблюдателя</w:t>
      </w:r>
    </w:p>
    <w:p w:rsidR="00C700FB" w:rsidRDefault="00C700FB" w:rsidP="00C700FB">
      <w:pPr>
        <w:pStyle w:val="PlainText0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В открывшейся форме </w:t>
      </w:r>
      <w:r w:rsidR="00404A6C">
        <w:rPr>
          <w:rFonts w:ascii="Times New Roman" w:hAnsi="Times New Roman" w:cs="Times New Roman"/>
          <w:szCs w:val="28"/>
        </w:rPr>
        <w:t>рекомендуется</w:t>
      </w:r>
      <w:r>
        <w:rPr>
          <w:rFonts w:ascii="Times New Roman" w:hAnsi="Times New Roman" w:cs="Times New Roman"/>
          <w:szCs w:val="28"/>
        </w:rPr>
        <w:t xml:space="preserve"> </w:t>
      </w:r>
      <w:r w:rsidR="008C1882">
        <w:rPr>
          <w:rFonts w:ascii="Times New Roman" w:hAnsi="Times New Roman" w:cs="Times New Roman"/>
          <w:szCs w:val="28"/>
        </w:rPr>
        <w:t xml:space="preserve">корректно </w:t>
      </w:r>
      <w:r>
        <w:rPr>
          <w:rFonts w:ascii="Times New Roman" w:hAnsi="Times New Roman" w:cs="Times New Roman"/>
          <w:szCs w:val="28"/>
        </w:rPr>
        <w:t xml:space="preserve">заполнить </w:t>
      </w:r>
      <w:r w:rsidR="00BA45A1">
        <w:rPr>
          <w:rFonts w:ascii="Times New Roman" w:hAnsi="Times New Roman" w:cs="Times New Roman"/>
          <w:szCs w:val="28"/>
        </w:rPr>
        <w:t>поля</w:t>
      </w:r>
      <w:r>
        <w:rPr>
          <w:rFonts w:ascii="Times New Roman" w:hAnsi="Times New Roman" w:cs="Times New Roman"/>
          <w:szCs w:val="28"/>
        </w:rPr>
        <w:t>.</w:t>
      </w:r>
    </w:p>
    <w:p w:rsidR="00143D09" w:rsidRDefault="00143D09" w:rsidP="00C700FB">
      <w:pPr>
        <w:pStyle w:val="PlainText0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Примечание: п</w:t>
      </w:r>
      <w:r w:rsidRPr="00143D09">
        <w:rPr>
          <w:rFonts w:ascii="Times New Roman" w:hAnsi="Times New Roman" w:cs="Times New Roman"/>
          <w:szCs w:val="28"/>
        </w:rPr>
        <w:t xml:space="preserve">оля, отмеченные звездочкой * </w:t>
      </w:r>
      <w:r>
        <w:rPr>
          <w:rFonts w:ascii="Times New Roman" w:hAnsi="Times New Roman" w:cs="Times New Roman"/>
          <w:szCs w:val="28"/>
        </w:rPr>
        <w:t>–</w:t>
      </w:r>
      <w:r w:rsidRPr="00143D09">
        <w:rPr>
          <w:rFonts w:ascii="Times New Roman" w:hAnsi="Times New Roman" w:cs="Times New Roman"/>
          <w:szCs w:val="28"/>
        </w:rPr>
        <w:t xml:space="preserve"> являются обязательными для заполнения</w:t>
      </w:r>
      <w:r>
        <w:rPr>
          <w:rFonts w:ascii="Times New Roman" w:hAnsi="Times New Roman" w:cs="Times New Roman"/>
          <w:szCs w:val="28"/>
        </w:rPr>
        <w:t>.</w:t>
      </w:r>
    </w:p>
    <w:p w:rsidR="003B26FA" w:rsidRDefault="00947192" w:rsidP="00A91585">
      <w:pPr>
        <w:pStyle w:val="PlainText0"/>
        <w:ind w:firstLine="0"/>
        <w:rPr>
          <w:rFonts w:ascii="Times New Roman" w:hAnsi="Times New Roman" w:cs="Times New Roman"/>
          <w:szCs w:val="28"/>
        </w:rPr>
      </w:pPr>
      <w:r w:rsidRPr="00947192"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7F60BD0B" wp14:editId="26376102">
            <wp:extent cx="6300470" cy="6524625"/>
            <wp:effectExtent l="19050" t="19050" r="24130" b="285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65246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B26FA" w:rsidRDefault="003B26FA" w:rsidP="0027402E">
      <w:pPr>
        <w:pStyle w:val="PlainText0"/>
        <w:spacing w:after="240"/>
        <w:ind w:firstLine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Рисунок </w:t>
      </w:r>
      <w:r w:rsidR="000572C4" w:rsidRPr="00907586">
        <w:rPr>
          <w:rFonts w:ascii="Times New Roman" w:hAnsi="Times New Roman" w:cs="Times New Roman"/>
          <w:szCs w:val="28"/>
        </w:rPr>
        <w:fldChar w:fldCharType="begin"/>
      </w:r>
      <w:r w:rsidR="000572C4" w:rsidRPr="00907586">
        <w:rPr>
          <w:rFonts w:ascii="Times New Roman" w:hAnsi="Times New Roman" w:cs="Times New Roman"/>
          <w:szCs w:val="28"/>
        </w:rPr>
        <w:instrText xml:space="preserve"> SEQ Рисунок \* ARABIC </w:instrText>
      </w:r>
      <w:r w:rsidR="000572C4" w:rsidRPr="00907586">
        <w:rPr>
          <w:rFonts w:ascii="Times New Roman" w:hAnsi="Times New Roman" w:cs="Times New Roman"/>
          <w:szCs w:val="28"/>
        </w:rPr>
        <w:fldChar w:fldCharType="separate"/>
      </w:r>
      <w:r w:rsidR="00CB574B">
        <w:rPr>
          <w:rFonts w:ascii="Times New Roman" w:hAnsi="Times New Roman" w:cs="Times New Roman"/>
          <w:noProof/>
          <w:szCs w:val="28"/>
        </w:rPr>
        <w:t>6</w:t>
      </w:r>
      <w:r w:rsidR="000572C4" w:rsidRPr="00907586">
        <w:rPr>
          <w:rFonts w:ascii="Times New Roman" w:hAnsi="Times New Roman" w:cs="Times New Roman"/>
          <w:szCs w:val="28"/>
        </w:rPr>
        <w:fldChar w:fldCharType="end"/>
      </w:r>
      <w:r>
        <w:rPr>
          <w:rFonts w:ascii="Times New Roman" w:hAnsi="Times New Roman" w:cs="Times New Roman"/>
          <w:szCs w:val="28"/>
        </w:rPr>
        <w:t xml:space="preserve"> – Форма добавления наблюдателя</w:t>
      </w:r>
      <w:r w:rsidR="00AC7FD2">
        <w:rPr>
          <w:rFonts w:ascii="Times New Roman" w:hAnsi="Times New Roman" w:cs="Times New Roman"/>
          <w:szCs w:val="28"/>
        </w:rPr>
        <w:t xml:space="preserve"> (общий вид)</w:t>
      </w:r>
    </w:p>
    <w:p w:rsidR="00D317C9" w:rsidRDefault="003B26FA" w:rsidP="00D317C9">
      <w:pPr>
        <w:pStyle w:val="PlainText0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Для добавления в список еще одного наблюдателя следует еще раз нажать на кнопку «Добавить нового наблюдателя». Далее следует заполнить поля открывшейся формы </w:t>
      </w:r>
      <w:r w:rsidR="008D000B">
        <w:rPr>
          <w:rFonts w:ascii="Times New Roman" w:hAnsi="Times New Roman" w:cs="Times New Roman"/>
          <w:szCs w:val="28"/>
        </w:rPr>
        <w:t>по аналогии</w:t>
      </w:r>
      <w:r w:rsidR="0035025E">
        <w:rPr>
          <w:rFonts w:ascii="Times New Roman" w:hAnsi="Times New Roman" w:cs="Times New Roman"/>
          <w:szCs w:val="28"/>
        </w:rPr>
        <w:t xml:space="preserve"> </w:t>
      </w:r>
      <w:r w:rsidR="008D000B">
        <w:rPr>
          <w:rFonts w:ascii="Times New Roman" w:hAnsi="Times New Roman" w:cs="Times New Roman"/>
          <w:szCs w:val="28"/>
        </w:rPr>
        <w:t>с описанием выше</w:t>
      </w:r>
      <w:r w:rsidR="00055474">
        <w:rPr>
          <w:rFonts w:ascii="Times New Roman" w:hAnsi="Times New Roman" w:cs="Times New Roman"/>
          <w:szCs w:val="28"/>
        </w:rPr>
        <w:t>.</w:t>
      </w:r>
    </w:p>
    <w:p w:rsidR="00A31742" w:rsidRPr="00A85863" w:rsidRDefault="00A31742" w:rsidP="00A31742">
      <w:pPr>
        <w:pStyle w:val="PlainText0"/>
        <w:spacing w:after="240"/>
        <w:ind w:firstLine="709"/>
        <w:rPr>
          <w:rFonts w:ascii="Times New Roman" w:hAnsi="Times New Roman" w:cs="Times New Roman"/>
          <w:szCs w:val="28"/>
        </w:rPr>
      </w:pPr>
      <w:r w:rsidRPr="00A85863">
        <w:rPr>
          <w:rFonts w:ascii="Times New Roman" w:hAnsi="Times New Roman" w:cs="Times New Roman"/>
          <w:szCs w:val="28"/>
        </w:rPr>
        <w:t xml:space="preserve">В поле «Номер участка/наименование комиссии» в некоторых случаях может содержаться несколько тысяч записей (УИК/ТИК/ОИК), отображение полного списка которых влияет на скорость работы СПИ. Из-за этого в СПИ выводится </w:t>
      </w:r>
      <w:r w:rsidRPr="00A85863">
        <w:rPr>
          <w:rFonts w:ascii="Times New Roman" w:hAnsi="Times New Roman" w:cs="Times New Roman"/>
          <w:szCs w:val="28"/>
        </w:rPr>
        <w:lastRenderedPageBreak/>
        <w:t>только первые 100 записей из списка. Для выбора остальных записей следует в ручном режиме нач</w:t>
      </w:r>
      <w:r w:rsidR="00440524" w:rsidRPr="00A85863">
        <w:rPr>
          <w:rFonts w:ascii="Times New Roman" w:hAnsi="Times New Roman" w:cs="Times New Roman"/>
          <w:szCs w:val="28"/>
        </w:rPr>
        <w:t>ать</w:t>
      </w:r>
      <w:r w:rsidRPr="00A85863">
        <w:rPr>
          <w:rFonts w:ascii="Times New Roman" w:hAnsi="Times New Roman" w:cs="Times New Roman"/>
          <w:szCs w:val="28"/>
        </w:rPr>
        <w:t xml:space="preserve"> вводить номер/наименовани</w:t>
      </w:r>
      <w:r w:rsidR="00440524" w:rsidRPr="00A85863">
        <w:rPr>
          <w:rFonts w:ascii="Times New Roman" w:hAnsi="Times New Roman" w:cs="Times New Roman"/>
          <w:szCs w:val="28"/>
        </w:rPr>
        <w:t>е</w:t>
      </w:r>
      <w:r w:rsidRPr="00A85863">
        <w:rPr>
          <w:rFonts w:ascii="Times New Roman" w:hAnsi="Times New Roman" w:cs="Times New Roman"/>
          <w:szCs w:val="28"/>
        </w:rPr>
        <w:t xml:space="preserve"> комисси</w:t>
      </w:r>
      <w:r w:rsidR="00440524" w:rsidRPr="00A85863">
        <w:rPr>
          <w:rFonts w:ascii="Times New Roman" w:hAnsi="Times New Roman" w:cs="Times New Roman"/>
          <w:szCs w:val="28"/>
        </w:rPr>
        <w:t>и</w:t>
      </w:r>
      <w:r w:rsidRPr="00A85863">
        <w:rPr>
          <w:rFonts w:ascii="Times New Roman" w:hAnsi="Times New Roman" w:cs="Times New Roman"/>
          <w:szCs w:val="28"/>
        </w:rPr>
        <w:t>, для фильтрации и поиска конкретных комиссий.</w:t>
      </w:r>
    </w:p>
    <w:p w:rsidR="00A31742" w:rsidRPr="00A85863" w:rsidRDefault="00A31742" w:rsidP="00A31742">
      <w:pPr>
        <w:pStyle w:val="PlainText0"/>
        <w:spacing w:after="240"/>
        <w:ind w:firstLine="0"/>
        <w:rPr>
          <w:rFonts w:ascii="Times New Roman" w:hAnsi="Times New Roman" w:cs="Times New Roman"/>
          <w:szCs w:val="28"/>
        </w:rPr>
      </w:pPr>
      <w:r w:rsidRPr="00A85863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6A1C93F6" wp14:editId="656533DC">
            <wp:extent cx="6300470" cy="1402080"/>
            <wp:effectExtent l="19050" t="19050" r="24130" b="266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4020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31742" w:rsidRPr="00A85863" w:rsidRDefault="00A31742" w:rsidP="00A31742">
      <w:pPr>
        <w:pStyle w:val="PlainText0"/>
        <w:spacing w:after="240"/>
        <w:ind w:firstLine="0"/>
        <w:jc w:val="center"/>
        <w:rPr>
          <w:rFonts w:ascii="Times New Roman" w:hAnsi="Times New Roman" w:cs="Times New Roman"/>
          <w:szCs w:val="28"/>
        </w:rPr>
      </w:pPr>
      <w:r w:rsidRPr="00A85863">
        <w:rPr>
          <w:rFonts w:ascii="Times New Roman" w:hAnsi="Times New Roman" w:cs="Times New Roman"/>
          <w:szCs w:val="28"/>
        </w:rPr>
        <w:t xml:space="preserve">Рисунок </w:t>
      </w:r>
      <w:r w:rsidRPr="00A85863">
        <w:rPr>
          <w:rFonts w:ascii="Times New Roman" w:hAnsi="Times New Roman" w:cs="Times New Roman"/>
          <w:szCs w:val="28"/>
        </w:rPr>
        <w:fldChar w:fldCharType="begin"/>
      </w:r>
      <w:r w:rsidRPr="00A85863">
        <w:rPr>
          <w:rFonts w:ascii="Times New Roman" w:hAnsi="Times New Roman" w:cs="Times New Roman"/>
          <w:szCs w:val="28"/>
        </w:rPr>
        <w:instrText xml:space="preserve"> SEQ Рисунок \* ARABIC </w:instrText>
      </w:r>
      <w:r w:rsidRPr="00A85863">
        <w:rPr>
          <w:rFonts w:ascii="Times New Roman" w:hAnsi="Times New Roman" w:cs="Times New Roman"/>
          <w:szCs w:val="28"/>
        </w:rPr>
        <w:fldChar w:fldCharType="separate"/>
      </w:r>
      <w:r w:rsidR="00CB574B">
        <w:rPr>
          <w:rFonts w:ascii="Times New Roman" w:hAnsi="Times New Roman" w:cs="Times New Roman"/>
          <w:noProof/>
          <w:szCs w:val="28"/>
        </w:rPr>
        <w:t>7</w:t>
      </w:r>
      <w:r w:rsidRPr="00A85863">
        <w:rPr>
          <w:rFonts w:ascii="Times New Roman" w:hAnsi="Times New Roman" w:cs="Times New Roman"/>
          <w:szCs w:val="28"/>
        </w:rPr>
        <w:fldChar w:fldCharType="end"/>
      </w:r>
      <w:r w:rsidRPr="00A85863">
        <w:rPr>
          <w:rFonts w:ascii="Times New Roman" w:hAnsi="Times New Roman" w:cs="Times New Roman"/>
          <w:szCs w:val="28"/>
        </w:rPr>
        <w:t xml:space="preserve"> – Поле «Номер участка/наименование комиссии»</w:t>
      </w:r>
    </w:p>
    <w:p w:rsidR="00A31742" w:rsidRDefault="00A31742" w:rsidP="00A31742">
      <w:pPr>
        <w:pStyle w:val="PlainText0"/>
        <w:spacing w:after="240"/>
        <w:ind w:firstLine="709"/>
        <w:rPr>
          <w:rFonts w:ascii="Times New Roman" w:hAnsi="Times New Roman" w:cs="Times New Roman"/>
          <w:szCs w:val="28"/>
        </w:rPr>
      </w:pPr>
      <w:r w:rsidRPr="00A85863">
        <w:rPr>
          <w:rFonts w:ascii="Times New Roman" w:hAnsi="Times New Roman" w:cs="Times New Roman"/>
          <w:szCs w:val="28"/>
        </w:rPr>
        <w:t xml:space="preserve">Для поиска и проверки комиссий, которые участвуют в выборах, референдуме следует воспользоваться информацией с сайта </w:t>
      </w:r>
      <w:hyperlink r:id="rId17" w:history="1">
        <w:r w:rsidRPr="00A85863">
          <w:rPr>
            <w:rStyle w:val="a8"/>
            <w:rFonts w:ascii="Times New Roman" w:hAnsi="Times New Roman" w:cs="Times New Roman"/>
            <w:szCs w:val="28"/>
          </w:rPr>
          <w:t>http://izbirkom.ru/</w:t>
        </w:r>
      </w:hyperlink>
      <w:r w:rsidRPr="00A85863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 xml:space="preserve"> </w:t>
      </w:r>
    </w:p>
    <w:p w:rsidR="000A4E56" w:rsidRPr="00643554" w:rsidRDefault="000A4E56" w:rsidP="00643554">
      <w:pPr>
        <w:pStyle w:val="Head4"/>
        <w:numPr>
          <w:ilvl w:val="3"/>
          <w:numId w:val="17"/>
        </w:numPr>
        <w:ind w:left="0" w:firstLine="709"/>
      </w:pPr>
      <w:bookmarkStart w:id="29" w:name="_Toc233392576"/>
      <w:bookmarkStart w:id="30" w:name="_Toc233455549"/>
      <w:bookmarkStart w:id="31" w:name="_Toc236837192"/>
      <w:r w:rsidRPr="00643554">
        <w:t>Удал</w:t>
      </w:r>
      <w:r w:rsidR="00590F14" w:rsidRPr="00643554">
        <w:t>ение</w:t>
      </w:r>
      <w:r w:rsidRPr="00643554">
        <w:t xml:space="preserve"> наблюдателя из списка</w:t>
      </w:r>
      <w:bookmarkEnd w:id="29"/>
      <w:bookmarkEnd w:id="30"/>
      <w:bookmarkEnd w:id="31"/>
    </w:p>
    <w:p w:rsidR="006435E0" w:rsidRDefault="00E90FF0" w:rsidP="003A102A">
      <w:pPr>
        <w:pStyle w:val="PlainText0"/>
        <w:spacing w:line="348" w:lineRule="auto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Для удаления наблюдателя из списка следует нажать на кнопку «Удалить наблюдателя»</w:t>
      </w:r>
      <w:r w:rsidR="00055474">
        <w:rPr>
          <w:rFonts w:ascii="Times New Roman" w:hAnsi="Times New Roman" w:cs="Times New Roman"/>
          <w:szCs w:val="28"/>
        </w:rPr>
        <w:t xml:space="preserve"> и в появившемся модальном окне подтвердить свой выбор</w:t>
      </w:r>
      <w:r>
        <w:rPr>
          <w:rFonts w:ascii="Times New Roman" w:hAnsi="Times New Roman" w:cs="Times New Roman"/>
          <w:szCs w:val="28"/>
        </w:rPr>
        <w:t>.</w:t>
      </w:r>
    </w:p>
    <w:p w:rsidR="004A1D2F" w:rsidRDefault="00EB1880" w:rsidP="003A102A">
      <w:pPr>
        <w:pStyle w:val="PlainText0"/>
        <w:ind w:firstLine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5576801</wp:posOffset>
                </wp:positionH>
                <wp:positionV relativeFrom="paragraph">
                  <wp:posOffset>2504209</wp:posOffset>
                </wp:positionV>
                <wp:extent cx="695498" cy="232064"/>
                <wp:effectExtent l="0" t="0" r="28575" b="1587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498" cy="23206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12B164" id="Прямоугольник 30" o:spid="_x0000_s1026" style="position:absolute;margin-left:439.1pt;margin-top:197.2pt;width:54.75pt;height:18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" filled="f" strokecolor="#00b050" strokeweight="1pt">
                <w10:wrap anchorx="margin"/>
              </v:rect>
            </w:pict>
          </mc:Fallback>
        </mc:AlternateContent>
      </w:r>
      <w:r w:rsidR="00E50087" w:rsidRPr="00E50087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1F30B48A" wp14:editId="4095FE36">
            <wp:extent cx="6300470" cy="2769235"/>
            <wp:effectExtent l="19050" t="19050" r="24130" b="1206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7692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A4E56" w:rsidRDefault="00E90FF0" w:rsidP="002535FE">
      <w:pPr>
        <w:pStyle w:val="PlainText0"/>
        <w:spacing w:after="240"/>
        <w:ind w:firstLine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Рисунок </w:t>
      </w:r>
      <w:r w:rsidR="000572C4" w:rsidRPr="00055474">
        <w:rPr>
          <w:rFonts w:ascii="Times New Roman" w:hAnsi="Times New Roman" w:cs="Times New Roman"/>
          <w:szCs w:val="28"/>
        </w:rPr>
        <w:fldChar w:fldCharType="begin"/>
      </w:r>
      <w:r w:rsidR="000572C4" w:rsidRPr="00055474">
        <w:rPr>
          <w:rFonts w:ascii="Times New Roman" w:hAnsi="Times New Roman" w:cs="Times New Roman"/>
          <w:szCs w:val="28"/>
        </w:rPr>
        <w:instrText xml:space="preserve"> SEQ Рисунок \* ARABIC </w:instrText>
      </w:r>
      <w:r w:rsidR="000572C4" w:rsidRPr="00055474">
        <w:rPr>
          <w:rFonts w:ascii="Times New Roman" w:hAnsi="Times New Roman" w:cs="Times New Roman"/>
          <w:szCs w:val="28"/>
        </w:rPr>
        <w:fldChar w:fldCharType="separate"/>
      </w:r>
      <w:r w:rsidR="00CB574B">
        <w:rPr>
          <w:rFonts w:ascii="Times New Roman" w:hAnsi="Times New Roman" w:cs="Times New Roman"/>
          <w:noProof/>
          <w:szCs w:val="28"/>
        </w:rPr>
        <w:t>8</w:t>
      </w:r>
      <w:r w:rsidR="000572C4" w:rsidRPr="00055474">
        <w:rPr>
          <w:rFonts w:ascii="Times New Roman" w:hAnsi="Times New Roman" w:cs="Times New Roman"/>
          <w:szCs w:val="28"/>
        </w:rPr>
        <w:fldChar w:fldCharType="end"/>
      </w:r>
      <w:r>
        <w:rPr>
          <w:rFonts w:ascii="Times New Roman" w:hAnsi="Times New Roman" w:cs="Times New Roman"/>
          <w:szCs w:val="28"/>
        </w:rPr>
        <w:t xml:space="preserve"> – Форма добавления наблюдателя (удаление наблюдателя)</w:t>
      </w:r>
    </w:p>
    <w:p w:rsidR="00305BBC" w:rsidRPr="00643554" w:rsidRDefault="00305BBC" w:rsidP="00305BBC">
      <w:pPr>
        <w:pStyle w:val="Head4"/>
        <w:numPr>
          <w:ilvl w:val="3"/>
          <w:numId w:val="17"/>
        </w:numPr>
        <w:ind w:left="0" w:firstLine="709"/>
      </w:pPr>
      <w:bookmarkStart w:id="32" w:name="_Toc233392578"/>
      <w:bookmarkStart w:id="33" w:name="_Toc233455551"/>
      <w:bookmarkStart w:id="34" w:name="_Toc233392577"/>
      <w:bookmarkStart w:id="35" w:name="_Toc233455550"/>
      <w:bookmarkStart w:id="36" w:name="_Toc236837193"/>
      <w:r w:rsidRPr="00643554">
        <w:lastRenderedPageBreak/>
        <w:t>Сохранение черновика</w:t>
      </w:r>
      <w:bookmarkEnd w:id="32"/>
      <w:bookmarkEnd w:id="33"/>
      <w:bookmarkEnd w:id="36"/>
      <w:r w:rsidRPr="00643554">
        <w:t xml:space="preserve"> </w:t>
      </w:r>
    </w:p>
    <w:p w:rsidR="00305BBC" w:rsidRDefault="00305BBC" w:rsidP="00305BBC">
      <w:pPr>
        <w:pStyle w:val="a3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Для сохранения данных, содержащихся в текущем списке, следует нажать на кнопку «Сохранить черновик списка наблюдателей».</w:t>
      </w:r>
    </w:p>
    <w:p w:rsidR="00305BBC" w:rsidRPr="00BB12E2" w:rsidRDefault="00305BBC" w:rsidP="00305BBC">
      <w:pPr>
        <w:pStyle w:val="a3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 умолчанию файл черновика сохраняется в каталог «Загрузки».</w:t>
      </w:r>
    </w:p>
    <w:p w:rsidR="00305BBC" w:rsidRDefault="00305BBC" w:rsidP="00305BBC">
      <w:pPr>
        <w:pStyle w:val="a3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Примечания: </w:t>
      </w:r>
    </w:p>
    <w:p w:rsidR="00305BBC" w:rsidRPr="004B46A7" w:rsidRDefault="00305BBC" w:rsidP="00305BBC">
      <w:pPr>
        <w:pStyle w:val="a3"/>
        <w:numPr>
          <w:ilvl w:val="0"/>
          <w:numId w:val="22"/>
        </w:numPr>
        <w:spacing w:line="360" w:lineRule="auto"/>
        <w:ind w:left="0" w:firstLine="709"/>
        <w:rPr>
          <w:sz w:val="28"/>
          <w:szCs w:val="28"/>
        </w:rPr>
      </w:pPr>
      <w:r w:rsidRPr="004B46A7">
        <w:rPr>
          <w:sz w:val="28"/>
          <w:szCs w:val="28"/>
        </w:rPr>
        <w:t>при каждом нажатии кнопки «Сохранить черновик списка наблюдателей» формируется отдельный файл, который включает в себя текущие введенные данные. Каждый последующий сформированный файл включает в себя данные с нарастающим итогом;</w:t>
      </w:r>
    </w:p>
    <w:p w:rsidR="00305BBC" w:rsidRDefault="00305BBC" w:rsidP="00305BBC">
      <w:pPr>
        <w:pStyle w:val="a3"/>
        <w:numPr>
          <w:ilvl w:val="0"/>
          <w:numId w:val="22"/>
        </w:numPr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при нажатии на кнопку </w:t>
      </w:r>
      <w:r w:rsidRPr="006365CE">
        <w:rPr>
          <w:sz w:val="28"/>
          <w:szCs w:val="28"/>
        </w:rPr>
        <w:t>«Сформировать списки»,</w:t>
      </w:r>
      <w:r>
        <w:rPr>
          <w:sz w:val="28"/>
          <w:szCs w:val="28"/>
        </w:rPr>
        <w:t xml:space="preserve"> помимо формирования итоговых документов также формируется черновик списка наблюдателей, который в случае необходимости может использоваться для составления других списков в рамках текущ</w:t>
      </w:r>
      <w:r w:rsidR="00A85863">
        <w:rPr>
          <w:sz w:val="28"/>
          <w:szCs w:val="28"/>
        </w:rPr>
        <w:t>е</w:t>
      </w:r>
      <w:r>
        <w:rPr>
          <w:sz w:val="28"/>
          <w:szCs w:val="28"/>
        </w:rPr>
        <w:t>й или других кампаний, назначенных на другие даты;</w:t>
      </w:r>
    </w:p>
    <w:p w:rsidR="00305BBC" w:rsidRPr="00BB12E2" w:rsidRDefault="00305BBC" w:rsidP="00305BBC">
      <w:pPr>
        <w:pStyle w:val="a3"/>
        <w:numPr>
          <w:ilvl w:val="0"/>
          <w:numId w:val="22"/>
        </w:numPr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 СПИ присутствует функция авто сохранения данных, которая сохраняет введенные данные каждые 30 секунд. В случае аварийного закрытия страницы со списком наблюдателей или отключения ПК, введенные данные сохраняются и при повторном открытии СПИ отображаются в форме.</w:t>
      </w:r>
    </w:p>
    <w:p w:rsidR="006435E0" w:rsidRPr="00643554" w:rsidRDefault="006435E0" w:rsidP="00643554">
      <w:pPr>
        <w:pStyle w:val="Head4"/>
        <w:numPr>
          <w:ilvl w:val="3"/>
          <w:numId w:val="17"/>
        </w:numPr>
        <w:ind w:left="0" w:firstLine="709"/>
      </w:pPr>
      <w:bookmarkStart w:id="37" w:name="_Toc236837194"/>
      <w:r w:rsidRPr="00643554">
        <w:t>Добавление наблюдателей из другого списка наблюдателей</w:t>
      </w:r>
      <w:bookmarkEnd w:id="34"/>
      <w:bookmarkEnd w:id="35"/>
      <w:bookmarkEnd w:id="37"/>
    </w:p>
    <w:p w:rsidR="009249A7" w:rsidRDefault="006435E0" w:rsidP="003A102A">
      <w:pPr>
        <w:pStyle w:val="PlainText0"/>
        <w:spacing w:line="336" w:lineRule="auto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СПИ предоставляет пользователю возможность добавить в текущий формируемый список наблюдателей из других ранее сохраненных </w:t>
      </w:r>
      <w:r w:rsidR="006365CE">
        <w:rPr>
          <w:rFonts w:ascii="Times New Roman" w:hAnsi="Times New Roman" w:cs="Times New Roman"/>
          <w:szCs w:val="28"/>
        </w:rPr>
        <w:t>файлов</w:t>
      </w:r>
      <w:r>
        <w:rPr>
          <w:rFonts w:ascii="Times New Roman" w:hAnsi="Times New Roman" w:cs="Times New Roman"/>
          <w:szCs w:val="28"/>
        </w:rPr>
        <w:t xml:space="preserve"> (черновиков)</w:t>
      </w:r>
      <w:r w:rsidR="00846A68">
        <w:rPr>
          <w:rFonts w:ascii="Times New Roman" w:hAnsi="Times New Roman" w:cs="Times New Roman"/>
          <w:szCs w:val="28"/>
        </w:rPr>
        <w:t>. Для этого следует нажать на кнопку «Добавить наблюдателей из другого списка наблюдателей».</w:t>
      </w:r>
      <w:r>
        <w:rPr>
          <w:rFonts w:ascii="Times New Roman" w:hAnsi="Times New Roman" w:cs="Times New Roman"/>
          <w:szCs w:val="28"/>
        </w:rPr>
        <w:t xml:space="preserve"> </w:t>
      </w:r>
    </w:p>
    <w:p w:rsidR="00846A68" w:rsidRPr="00ED25B1" w:rsidRDefault="00305BBC" w:rsidP="003A102A">
      <w:pPr>
        <w:pStyle w:val="PlainText0"/>
        <w:ind w:firstLine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3661410</wp:posOffset>
                </wp:positionH>
                <wp:positionV relativeFrom="paragraph">
                  <wp:posOffset>150495</wp:posOffset>
                </wp:positionV>
                <wp:extent cx="2583180" cy="342900"/>
                <wp:effectExtent l="0" t="0" r="2667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18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057DF3" id="Прямоугольник 2" o:spid="_x0000_s1026" style="position:absolute;margin-left:288.3pt;margin-top:11.85pt;width:203.4pt;height:2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" filled="f" strokecolor="red" strokeweight="1pt"/>
            </w:pict>
          </mc:Fallback>
        </mc:AlternateContent>
      </w:r>
      <w:r w:rsidRPr="00EB1880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63E96AD5" wp14:editId="0CB462B8">
            <wp:extent cx="6300470" cy="1522095"/>
            <wp:effectExtent l="19050" t="19050" r="24130" b="2095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5220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bookmarkEnd w:id="1"/>
    <w:p w:rsidR="00C922CC" w:rsidRDefault="00846A68" w:rsidP="00BB12E2">
      <w:pPr>
        <w:pStyle w:val="PlainText0"/>
        <w:spacing w:after="240"/>
        <w:ind w:firstLine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Рисунок </w:t>
      </w:r>
      <w:r w:rsidR="000572C4" w:rsidRPr="00055474">
        <w:rPr>
          <w:rFonts w:ascii="Times New Roman" w:hAnsi="Times New Roman" w:cs="Times New Roman"/>
          <w:szCs w:val="28"/>
        </w:rPr>
        <w:fldChar w:fldCharType="begin"/>
      </w:r>
      <w:r w:rsidR="000572C4" w:rsidRPr="00055474">
        <w:rPr>
          <w:rFonts w:ascii="Times New Roman" w:hAnsi="Times New Roman" w:cs="Times New Roman"/>
          <w:szCs w:val="28"/>
        </w:rPr>
        <w:instrText xml:space="preserve"> SEQ Рисунок \* ARABIC </w:instrText>
      </w:r>
      <w:r w:rsidR="000572C4" w:rsidRPr="00055474">
        <w:rPr>
          <w:rFonts w:ascii="Times New Roman" w:hAnsi="Times New Roman" w:cs="Times New Roman"/>
          <w:szCs w:val="28"/>
        </w:rPr>
        <w:fldChar w:fldCharType="separate"/>
      </w:r>
      <w:r w:rsidR="00CB574B">
        <w:rPr>
          <w:rFonts w:ascii="Times New Roman" w:hAnsi="Times New Roman" w:cs="Times New Roman"/>
          <w:noProof/>
          <w:szCs w:val="28"/>
        </w:rPr>
        <w:t>9</w:t>
      </w:r>
      <w:r w:rsidR="000572C4" w:rsidRPr="00055474">
        <w:rPr>
          <w:rFonts w:ascii="Times New Roman" w:hAnsi="Times New Roman" w:cs="Times New Roman"/>
          <w:szCs w:val="28"/>
        </w:rPr>
        <w:fldChar w:fldCharType="end"/>
      </w:r>
      <w:r>
        <w:rPr>
          <w:rFonts w:ascii="Times New Roman" w:hAnsi="Times New Roman" w:cs="Times New Roman"/>
          <w:szCs w:val="28"/>
        </w:rPr>
        <w:t xml:space="preserve"> – Добавить наблюдателей из другого списка наблюдателей</w:t>
      </w:r>
    </w:p>
    <w:p w:rsidR="00CD0389" w:rsidRDefault="0091406B" w:rsidP="00CB1214">
      <w:pPr>
        <w:spacing w:line="360" w:lineRule="auto"/>
        <w:ind w:firstLine="709"/>
        <w:rPr>
          <w:sz w:val="28"/>
          <w:szCs w:val="28"/>
        </w:rPr>
      </w:pPr>
      <w:r w:rsidRPr="0091406B">
        <w:rPr>
          <w:sz w:val="28"/>
          <w:szCs w:val="28"/>
        </w:rPr>
        <w:lastRenderedPageBreak/>
        <w:t xml:space="preserve">Затем следует </w:t>
      </w:r>
      <w:r w:rsidR="00C922CC">
        <w:rPr>
          <w:sz w:val="28"/>
          <w:szCs w:val="28"/>
        </w:rPr>
        <w:t>выбрать файл черновика, сохраненный на ПК, после чего нажать на кнопку «Открыть».</w:t>
      </w:r>
    </w:p>
    <w:p w:rsidR="00C922CC" w:rsidRDefault="00C922CC" w:rsidP="00C922CC">
      <w:pPr>
        <w:ind w:firstLine="0"/>
        <w:rPr>
          <w:sz w:val="28"/>
          <w:szCs w:val="28"/>
        </w:rPr>
      </w:pPr>
      <w:r w:rsidRPr="00C922CC">
        <w:rPr>
          <w:noProof/>
          <w:sz w:val="28"/>
          <w:szCs w:val="28"/>
        </w:rPr>
        <w:drawing>
          <wp:inline distT="0" distB="0" distL="0" distR="0" wp14:anchorId="1A99AB83" wp14:editId="42E4DC3A">
            <wp:extent cx="6300470" cy="3187065"/>
            <wp:effectExtent l="19050" t="19050" r="24130" b="133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1870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045C6" w:rsidRPr="002535FE" w:rsidRDefault="00E045C6" w:rsidP="002535FE">
      <w:pPr>
        <w:pStyle w:val="PlainText0"/>
        <w:spacing w:after="240"/>
        <w:ind w:firstLine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Рисунок </w:t>
      </w:r>
      <w:r w:rsidR="000572C4" w:rsidRPr="00055474">
        <w:rPr>
          <w:rFonts w:ascii="Times New Roman" w:hAnsi="Times New Roman" w:cs="Times New Roman"/>
          <w:szCs w:val="28"/>
        </w:rPr>
        <w:fldChar w:fldCharType="begin"/>
      </w:r>
      <w:r w:rsidR="000572C4" w:rsidRPr="00055474">
        <w:rPr>
          <w:rFonts w:ascii="Times New Roman" w:hAnsi="Times New Roman" w:cs="Times New Roman"/>
          <w:szCs w:val="28"/>
        </w:rPr>
        <w:instrText xml:space="preserve"> SEQ Рисунок \* ARABIC </w:instrText>
      </w:r>
      <w:r w:rsidR="000572C4" w:rsidRPr="00055474">
        <w:rPr>
          <w:rFonts w:ascii="Times New Roman" w:hAnsi="Times New Roman" w:cs="Times New Roman"/>
          <w:szCs w:val="28"/>
        </w:rPr>
        <w:fldChar w:fldCharType="separate"/>
      </w:r>
      <w:r w:rsidR="00CB574B">
        <w:rPr>
          <w:rFonts w:ascii="Times New Roman" w:hAnsi="Times New Roman" w:cs="Times New Roman"/>
          <w:noProof/>
          <w:szCs w:val="28"/>
        </w:rPr>
        <w:t>10</w:t>
      </w:r>
      <w:r w:rsidR="000572C4" w:rsidRPr="00055474">
        <w:rPr>
          <w:rFonts w:ascii="Times New Roman" w:hAnsi="Times New Roman" w:cs="Times New Roman"/>
          <w:szCs w:val="28"/>
        </w:rPr>
        <w:fldChar w:fldCharType="end"/>
      </w:r>
      <w:r>
        <w:rPr>
          <w:rFonts w:ascii="Times New Roman" w:hAnsi="Times New Roman" w:cs="Times New Roman"/>
          <w:szCs w:val="28"/>
        </w:rPr>
        <w:t xml:space="preserve"> – Проводник ПК</w:t>
      </w:r>
    </w:p>
    <w:p w:rsidR="00E045C6" w:rsidRDefault="00E045C6" w:rsidP="00CB1214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открывшемся модальном окне следует выбрать наблюдателей</w:t>
      </w:r>
      <w:r w:rsidR="00C12972">
        <w:rPr>
          <w:sz w:val="28"/>
          <w:szCs w:val="28"/>
        </w:rPr>
        <w:t xml:space="preserve"> (позиция 1)</w:t>
      </w:r>
      <w:r>
        <w:rPr>
          <w:sz w:val="28"/>
          <w:szCs w:val="28"/>
        </w:rPr>
        <w:t>, которые будет добавлены в текущий список наблюдателей, затем нажать на кнопку «Применить»</w:t>
      </w:r>
      <w:r w:rsidR="00C12972">
        <w:rPr>
          <w:sz w:val="28"/>
          <w:szCs w:val="28"/>
        </w:rPr>
        <w:t xml:space="preserve"> (позиция 2)</w:t>
      </w:r>
      <w:r>
        <w:rPr>
          <w:sz w:val="28"/>
          <w:szCs w:val="28"/>
        </w:rPr>
        <w:t>.</w:t>
      </w:r>
    </w:p>
    <w:p w:rsidR="00E045C6" w:rsidRDefault="00055474" w:rsidP="00E045C6">
      <w:pPr>
        <w:ind w:firstLine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96025" cy="1990725"/>
            <wp:effectExtent l="19050" t="19050" r="28575" b="285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990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55474" w:rsidRPr="002535FE" w:rsidRDefault="00E045C6" w:rsidP="002535FE">
      <w:pPr>
        <w:pStyle w:val="PlainText0"/>
        <w:spacing w:after="240"/>
        <w:ind w:firstLine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Рисунок </w:t>
      </w:r>
      <w:r w:rsidR="000572C4" w:rsidRPr="00055474">
        <w:rPr>
          <w:rFonts w:ascii="Times New Roman" w:hAnsi="Times New Roman" w:cs="Times New Roman"/>
          <w:szCs w:val="28"/>
        </w:rPr>
        <w:fldChar w:fldCharType="begin"/>
      </w:r>
      <w:r w:rsidR="000572C4" w:rsidRPr="00055474">
        <w:rPr>
          <w:rFonts w:ascii="Times New Roman" w:hAnsi="Times New Roman" w:cs="Times New Roman"/>
          <w:szCs w:val="28"/>
        </w:rPr>
        <w:instrText xml:space="preserve"> SEQ Рисунок \* ARABIC </w:instrText>
      </w:r>
      <w:r w:rsidR="000572C4" w:rsidRPr="00055474">
        <w:rPr>
          <w:rFonts w:ascii="Times New Roman" w:hAnsi="Times New Roman" w:cs="Times New Roman"/>
          <w:szCs w:val="28"/>
        </w:rPr>
        <w:fldChar w:fldCharType="separate"/>
      </w:r>
      <w:r w:rsidR="00CB574B">
        <w:rPr>
          <w:rFonts w:ascii="Times New Roman" w:hAnsi="Times New Roman" w:cs="Times New Roman"/>
          <w:noProof/>
          <w:szCs w:val="28"/>
        </w:rPr>
        <w:t>11</w:t>
      </w:r>
      <w:r w:rsidR="000572C4" w:rsidRPr="00055474">
        <w:rPr>
          <w:rFonts w:ascii="Times New Roman" w:hAnsi="Times New Roman" w:cs="Times New Roman"/>
          <w:szCs w:val="28"/>
        </w:rPr>
        <w:fldChar w:fldCharType="end"/>
      </w:r>
      <w:r w:rsidR="00535886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– Модальное окно «Наблюдатели из выбранного файла»</w:t>
      </w:r>
      <w:r w:rsidR="00AC7FD2">
        <w:rPr>
          <w:rFonts w:ascii="Times New Roman" w:hAnsi="Times New Roman" w:cs="Times New Roman"/>
          <w:szCs w:val="28"/>
        </w:rPr>
        <w:t xml:space="preserve"> (общий вид)</w:t>
      </w:r>
    </w:p>
    <w:p w:rsidR="00275547" w:rsidRDefault="002535FE" w:rsidP="00CB1214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После чего в</w:t>
      </w:r>
      <w:r w:rsidR="00024EB9">
        <w:rPr>
          <w:sz w:val="28"/>
          <w:szCs w:val="28"/>
        </w:rPr>
        <w:t xml:space="preserve">ыбранные наблюдатели отобразятся в текущем списке </w:t>
      </w:r>
      <w:r w:rsidR="00275547">
        <w:rPr>
          <w:sz w:val="28"/>
          <w:szCs w:val="28"/>
        </w:rPr>
        <w:t>наблюдателей.</w:t>
      </w:r>
    </w:p>
    <w:p w:rsidR="00CA74D4" w:rsidRDefault="00275547" w:rsidP="00697DB9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Примечание: в случае, если добавляемые наблюдатели </w:t>
      </w:r>
      <w:r w:rsidR="00061A33">
        <w:rPr>
          <w:sz w:val="28"/>
          <w:szCs w:val="28"/>
        </w:rPr>
        <w:t xml:space="preserve">привязаны к выборам/референдумам, о которых нет данных в текущем СПИ, то такие наблюдатели будут добавлены в </w:t>
      </w:r>
      <w:r w:rsidR="00E25365">
        <w:rPr>
          <w:sz w:val="28"/>
          <w:szCs w:val="28"/>
        </w:rPr>
        <w:t xml:space="preserve">текущий </w:t>
      </w:r>
      <w:r w:rsidR="00061A33">
        <w:rPr>
          <w:sz w:val="28"/>
          <w:szCs w:val="28"/>
        </w:rPr>
        <w:t>список без</w:t>
      </w:r>
      <w:r w:rsidR="00CA74D4">
        <w:rPr>
          <w:sz w:val="28"/>
          <w:szCs w:val="28"/>
        </w:rPr>
        <w:t xml:space="preserve"> следующих данных:</w:t>
      </w:r>
    </w:p>
    <w:p w:rsidR="00CA74D4" w:rsidRPr="00CA74D4" w:rsidRDefault="00CA74D4" w:rsidP="00616616">
      <w:pPr>
        <w:pStyle w:val="a3"/>
        <w:numPr>
          <w:ilvl w:val="0"/>
          <w:numId w:val="21"/>
        </w:numPr>
        <w:ind w:left="1418"/>
        <w:rPr>
          <w:sz w:val="28"/>
          <w:szCs w:val="28"/>
        </w:rPr>
      </w:pPr>
      <w:r w:rsidRPr="00CA74D4">
        <w:rPr>
          <w:sz w:val="28"/>
          <w:szCs w:val="28"/>
        </w:rPr>
        <w:t>Вид избирательной комиссии</w:t>
      </w:r>
      <w:r w:rsidR="004B4A8C">
        <w:rPr>
          <w:sz w:val="28"/>
          <w:szCs w:val="28"/>
        </w:rPr>
        <w:t>, где будет осуществляться наблюдение</w:t>
      </w:r>
      <w:r w:rsidR="00055474">
        <w:rPr>
          <w:sz w:val="28"/>
          <w:szCs w:val="28"/>
        </w:rPr>
        <w:t>;</w:t>
      </w:r>
    </w:p>
    <w:p w:rsidR="00CA74D4" w:rsidRPr="00CA74D4" w:rsidRDefault="00CA74D4" w:rsidP="00CB1214">
      <w:pPr>
        <w:pStyle w:val="a3"/>
        <w:numPr>
          <w:ilvl w:val="0"/>
          <w:numId w:val="21"/>
        </w:numPr>
        <w:spacing w:line="360" w:lineRule="auto"/>
        <w:ind w:left="1418"/>
        <w:rPr>
          <w:sz w:val="28"/>
          <w:szCs w:val="28"/>
        </w:rPr>
      </w:pPr>
      <w:r w:rsidRPr="00CA74D4">
        <w:rPr>
          <w:sz w:val="28"/>
          <w:szCs w:val="28"/>
        </w:rPr>
        <w:t>Номер участка/наименование комиссии</w:t>
      </w:r>
      <w:r w:rsidR="00055474">
        <w:rPr>
          <w:sz w:val="28"/>
          <w:szCs w:val="28"/>
        </w:rPr>
        <w:t>;</w:t>
      </w:r>
    </w:p>
    <w:p w:rsidR="00275547" w:rsidRPr="00CA74D4" w:rsidRDefault="00CA74D4" w:rsidP="00616616">
      <w:pPr>
        <w:pStyle w:val="a3"/>
        <w:numPr>
          <w:ilvl w:val="0"/>
          <w:numId w:val="21"/>
        </w:numPr>
        <w:ind w:left="1418"/>
        <w:rPr>
          <w:sz w:val="28"/>
          <w:szCs w:val="28"/>
        </w:rPr>
      </w:pPr>
      <w:r w:rsidRPr="00CA74D4">
        <w:rPr>
          <w:sz w:val="28"/>
          <w:szCs w:val="28"/>
        </w:rPr>
        <w:t>Выберите один или несколько дней для наблюдения</w:t>
      </w:r>
      <w:r w:rsidR="00055474">
        <w:rPr>
          <w:sz w:val="28"/>
          <w:szCs w:val="28"/>
        </w:rPr>
        <w:t>.</w:t>
      </w:r>
    </w:p>
    <w:p w:rsidR="000A4E56" w:rsidRDefault="00CA74D4" w:rsidP="00CB1214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Эти данные необходимо внести</w:t>
      </w:r>
      <w:r w:rsidR="00225DF8">
        <w:rPr>
          <w:sz w:val="28"/>
          <w:szCs w:val="28"/>
        </w:rPr>
        <w:t xml:space="preserve"> вручную</w:t>
      </w:r>
      <w:r>
        <w:rPr>
          <w:sz w:val="28"/>
          <w:szCs w:val="28"/>
        </w:rPr>
        <w:t xml:space="preserve"> для каждого добавленного подобным способом </w:t>
      </w:r>
      <w:r w:rsidR="00143D1C">
        <w:rPr>
          <w:sz w:val="28"/>
          <w:szCs w:val="28"/>
        </w:rPr>
        <w:t>наблюдателя</w:t>
      </w:r>
      <w:r>
        <w:rPr>
          <w:sz w:val="28"/>
          <w:szCs w:val="28"/>
        </w:rPr>
        <w:t>.</w:t>
      </w:r>
    </w:p>
    <w:p w:rsidR="00C12D4B" w:rsidRPr="00643554" w:rsidRDefault="00C12D4B" w:rsidP="00643554">
      <w:pPr>
        <w:pStyle w:val="Head4"/>
        <w:numPr>
          <w:ilvl w:val="3"/>
          <w:numId w:val="17"/>
        </w:numPr>
        <w:ind w:left="0" w:firstLine="709"/>
      </w:pPr>
      <w:bookmarkStart w:id="38" w:name="_Toc233392579"/>
      <w:bookmarkStart w:id="39" w:name="_Toc233455552"/>
      <w:bookmarkStart w:id="40" w:name="_Toc236837195"/>
      <w:r w:rsidRPr="00643554">
        <w:t>Отчет об ошибках</w:t>
      </w:r>
      <w:bookmarkEnd w:id="38"/>
      <w:bookmarkEnd w:id="39"/>
      <w:bookmarkEnd w:id="40"/>
    </w:p>
    <w:p w:rsidR="00C12D4B" w:rsidRDefault="00A35EB2" w:rsidP="00CB1214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Отчет об ошибках отображается в момент нажатия на кнопку «Сформировать списки» при условии, что в форме присутствуют данные</w:t>
      </w:r>
      <w:r w:rsidR="00722127">
        <w:rPr>
          <w:sz w:val="28"/>
          <w:szCs w:val="28"/>
        </w:rPr>
        <w:t>,</w:t>
      </w:r>
      <w:r>
        <w:rPr>
          <w:sz w:val="28"/>
          <w:szCs w:val="28"/>
        </w:rPr>
        <w:t xml:space="preserve"> не</w:t>
      </w:r>
      <w:r w:rsidR="004B46A7">
        <w:rPr>
          <w:sz w:val="28"/>
          <w:szCs w:val="28"/>
        </w:rPr>
        <w:t xml:space="preserve"> </w:t>
      </w:r>
      <w:r>
        <w:rPr>
          <w:sz w:val="28"/>
          <w:szCs w:val="28"/>
        </w:rPr>
        <w:t>прошедшие форматно-логический контроль.</w:t>
      </w:r>
    </w:p>
    <w:p w:rsidR="00F65D49" w:rsidRDefault="00722127" w:rsidP="00E95A76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Для перехода к </w:t>
      </w:r>
      <w:r w:rsidR="00C60B73">
        <w:rPr>
          <w:sz w:val="28"/>
          <w:szCs w:val="28"/>
        </w:rPr>
        <w:t xml:space="preserve">записи </w:t>
      </w:r>
      <w:r>
        <w:rPr>
          <w:sz w:val="28"/>
          <w:szCs w:val="28"/>
        </w:rPr>
        <w:t>конкретно</w:t>
      </w:r>
      <w:r w:rsidR="00C60B73">
        <w:rPr>
          <w:sz w:val="28"/>
          <w:szCs w:val="28"/>
        </w:rPr>
        <w:t>го</w:t>
      </w:r>
      <w:r>
        <w:rPr>
          <w:sz w:val="28"/>
          <w:szCs w:val="28"/>
        </w:rPr>
        <w:t xml:space="preserve"> наблюдател</w:t>
      </w:r>
      <w:r w:rsidR="00C60B73">
        <w:rPr>
          <w:sz w:val="28"/>
          <w:szCs w:val="28"/>
        </w:rPr>
        <w:t>я</w:t>
      </w:r>
      <w:r>
        <w:rPr>
          <w:sz w:val="28"/>
          <w:szCs w:val="28"/>
        </w:rPr>
        <w:t xml:space="preserve"> следует нажать на его ФИО в списке.</w:t>
      </w:r>
    </w:p>
    <w:p w:rsidR="008E76D3" w:rsidRDefault="008E76D3" w:rsidP="008E76D3">
      <w:pPr>
        <w:ind w:firstLine="0"/>
        <w:rPr>
          <w:sz w:val="28"/>
          <w:szCs w:val="28"/>
        </w:rPr>
      </w:pPr>
      <w:r w:rsidRPr="008E76D3">
        <w:rPr>
          <w:noProof/>
          <w:sz w:val="28"/>
          <w:szCs w:val="28"/>
        </w:rPr>
        <w:drawing>
          <wp:inline distT="0" distB="0" distL="0" distR="0" wp14:anchorId="34143B2D" wp14:editId="08B88A6F">
            <wp:extent cx="6188442" cy="3396096"/>
            <wp:effectExtent l="19050" t="19050" r="22225" b="139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95800" cy="340013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35EB2" w:rsidRDefault="00A35EB2" w:rsidP="001B3877">
      <w:pPr>
        <w:pStyle w:val="PlainText0"/>
        <w:spacing w:after="240"/>
        <w:ind w:firstLine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Рисунок </w:t>
      </w:r>
      <w:r w:rsidR="000572C4" w:rsidRPr="00907586">
        <w:rPr>
          <w:rFonts w:ascii="Times New Roman" w:hAnsi="Times New Roman" w:cs="Times New Roman"/>
          <w:szCs w:val="28"/>
        </w:rPr>
        <w:fldChar w:fldCharType="begin"/>
      </w:r>
      <w:r w:rsidR="000572C4" w:rsidRPr="00907586">
        <w:rPr>
          <w:rFonts w:ascii="Times New Roman" w:hAnsi="Times New Roman" w:cs="Times New Roman"/>
          <w:szCs w:val="28"/>
        </w:rPr>
        <w:instrText xml:space="preserve"> SEQ Рисунок \* ARABIC </w:instrText>
      </w:r>
      <w:r w:rsidR="000572C4" w:rsidRPr="00907586">
        <w:rPr>
          <w:rFonts w:ascii="Times New Roman" w:hAnsi="Times New Roman" w:cs="Times New Roman"/>
          <w:szCs w:val="28"/>
        </w:rPr>
        <w:fldChar w:fldCharType="separate"/>
      </w:r>
      <w:r w:rsidR="00CB574B">
        <w:rPr>
          <w:rFonts w:ascii="Times New Roman" w:hAnsi="Times New Roman" w:cs="Times New Roman"/>
          <w:noProof/>
          <w:szCs w:val="28"/>
        </w:rPr>
        <w:t>12</w:t>
      </w:r>
      <w:r w:rsidR="000572C4" w:rsidRPr="00907586">
        <w:rPr>
          <w:rFonts w:ascii="Times New Roman" w:hAnsi="Times New Roman" w:cs="Times New Roman"/>
          <w:szCs w:val="28"/>
        </w:rPr>
        <w:fldChar w:fldCharType="end"/>
      </w:r>
      <w:r>
        <w:rPr>
          <w:rFonts w:ascii="Times New Roman" w:hAnsi="Times New Roman" w:cs="Times New Roman"/>
          <w:szCs w:val="28"/>
        </w:rPr>
        <w:t xml:space="preserve"> – Модальное окно «Наблюдатели из выбранного файла»</w:t>
      </w:r>
      <w:r w:rsidR="00535886">
        <w:rPr>
          <w:rFonts w:ascii="Times New Roman" w:hAnsi="Times New Roman" w:cs="Times New Roman"/>
          <w:szCs w:val="28"/>
        </w:rPr>
        <w:t xml:space="preserve"> (общий вид)</w:t>
      </w:r>
    </w:p>
    <w:p w:rsidR="001B3877" w:rsidRDefault="001B3877" w:rsidP="00CB1214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случае необходимости можно сохранить отчет об ошибках на ПК пользователя. Для этого следует нажать на кнопку «Сохранить отчет об ошибках».</w:t>
      </w:r>
    </w:p>
    <w:p w:rsidR="00C60B73" w:rsidRDefault="00C60B73" w:rsidP="00CB1214">
      <w:pPr>
        <w:spacing w:line="360" w:lineRule="auto"/>
        <w:ind w:firstLine="709"/>
        <w:rPr>
          <w:sz w:val="28"/>
          <w:szCs w:val="28"/>
        </w:rPr>
      </w:pPr>
      <w:r w:rsidRPr="006365CE">
        <w:rPr>
          <w:sz w:val="28"/>
          <w:szCs w:val="28"/>
        </w:rPr>
        <w:lastRenderedPageBreak/>
        <w:t>Корректно введенные записи в форм</w:t>
      </w:r>
      <w:r w:rsidR="001B3877" w:rsidRPr="006365CE">
        <w:rPr>
          <w:sz w:val="28"/>
          <w:szCs w:val="28"/>
        </w:rPr>
        <w:t>е</w:t>
      </w:r>
      <w:r w:rsidRPr="006365CE">
        <w:rPr>
          <w:sz w:val="28"/>
          <w:szCs w:val="28"/>
        </w:rPr>
        <w:t xml:space="preserve"> выделяются синим цветом, а также содержат такую информацию:</w:t>
      </w:r>
    </w:p>
    <w:p w:rsidR="00C60B73" w:rsidRDefault="00C60B73" w:rsidP="00CB1214">
      <w:pPr>
        <w:pStyle w:val="a3"/>
        <w:numPr>
          <w:ilvl w:val="0"/>
          <w:numId w:val="2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ФИО наблюдателя;</w:t>
      </w:r>
    </w:p>
    <w:p w:rsidR="00C60B73" w:rsidRDefault="00C60B73" w:rsidP="00CB1214">
      <w:pPr>
        <w:pStyle w:val="a3"/>
        <w:numPr>
          <w:ilvl w:val="0"/>
          <w:numId w:val="2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Дата рождения;</w:t>
      </w:r>
    </w:p>
    <w:p w:rsidR="00C60B73" w:rsidRDefault="00C60B73" w:rsidP="00CB1214">
      <w:pPr>
        <w:pStyle w:val="a3"/>
        <w:numPr>
          <w:ilvl w:val="0"/>
          <w:numId w:val="2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Серия и номер документа;</w:t>
      </w:r>
    </w:p>
    <w:p w:rsidR="00C60B73" w:rsidRDefault="00C60B73" w:rsidP="00CB1214">
      <w:pPr>
        <w:pStyle w:val="a3"/>
        <w:numPr>
          <w:ilvl w:val="0"/>
          <w:numId w:val="2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Комиссия, куда направляется наблюдатель;</w:t>
      </w:r>
    </w:p>
    <w:p w:rsidR="00C60B73" w:rsidRPr="00C60B73" w:rsidRDefault="00C60B73" w:rsidP="00CB1214">
      <w:pPr>
        <w:pStyle w:val="a3"/>
        <w:numPr>
          <w:ilvl w:val="0"/>
          <w:numId w:val="2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Дата наблюдения.</w:t>
      </w:r>
    </w:p>
    <w:p w:rsidR="00C60B73" w:rsidRDefault="00616616" w:rsidP="008E76D3">
      <w:pPr>
        <w:ind w:firstLine="0"/>
        <w:rPr>
          <w:sz w:val="28"/>
          <w:szCs w:val="28"/>
        </w:rPr>
      </w:pPr>
      <w:r w:rsidRPr="00616616">
        <w:rPr>
          <w:noProof/>
          <w:sz w:val="28"/>
          <w:szCs w:val="28"/>
        </w:rPr>
        <w:drawing>
          <wp:inline distT="0" distB="0" distL="0" distR="0" wp14:anchorId="58DA942E" wp14:editId="7CDE8814">
            <wp:extent cx="6222423" cy="1597937"/>
            <wp:effectExtent l="19050" t="19050" r="26035" b="2159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33254" cy="16007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60B73" w:rsidRPr="00CB1214" w:rsidRDefault="00C60B73" w:rsidP="00BB12E2">
      <w:pPr>
        <w:pStyle w:val="PlainText0"/>
        <w:spacing w:after="240"/>
        <w:ind w:firstLine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Рисунок </w:t>
      </w:r>
      <w:r w:rsidRPr="002D3224">
        <w:rPr>
          <w:rFonts w:ascii="Times New Roman" w:hAnsi="Times New Roman" w:cs="Times New Roman"/>
          <w:szCs w:val="28"/>
        </w:rPr>
        <w:fldChar w:fldCharType="begin"/>
      </w:r>
      <w:r w:rsidRPr="002D3224">
        <w:rPr>
          <w:rFonts w:ascii="Times New Roman" w:hAnsi="Times New Roman" w:cs="Times New Roman"/>
          <w:szCs w:val="28"/>
        </w:rPr>
        <w:instrText xml:space="preserve"> SEQ Рисунок \* ARABIC </w:instrText>
      </w:r>
      <w:r w:rsidRPr="002D3224">
        <w:rPr>
          <w:rFonts w:ascii="Times New Roman" w:hAnsi="Times New Roman" w:cs="Times New Roman"/>
          <w:szCs w:val="28"/>
        </w:rPr>
        <w:fldChar w:fldCharType="separate"/>
      </w:r>
      <w:r w:rsidR="00CB574B">
        <w:rPr>
          <w:rFonts w:ascii="Times New Roman" w:hAnsi="Times New Roman" w:cs="Times New Roman"/>
          <w:noProof/>
          <w:szCs w:val="28"/>
        </w:rPr>
        <w:t>13</w:t>
      </w:r>
      <w:r w:rsidRPr="002D3224">
        <w:rPr>
          <w:rFonts w:ascii="Times New Roman" w:hAnsi="Times New Roman" w:cs="Times New Roman"/>
          <w:szCs w:val="28"/>
        </w:rPr>
        <w:fldChar w:fldCharType="end"/>
      </w:r>
      <w:r>
        <w:rPr>
          <w:rFonts w:ascii="Times New Roman" w:hAnsi="Times New Roman" w:cs="Times New Roman"/>
          <w:szCs w:val="28"/>
        </w:rPr>
        <w:t xml:space="preserve"> – Корректно и некорректно заполненные</w:t>
      </w:r>
      <w:r w:rsidR="00CB1214" w:rsidRPr="00CB1214">
        <w:rPr>
          <w:rFonts w:ascii="Times New Roman" w:hAnsi="Times New Roman" w:cs="Times New Roman"/>
          <w:szCs w:val="28"/>
        </w:rPr>
        <w:t xml:space="preserve"> </w:t>
      </w:r>
      <w:r w:rsidR="00CB1214">
        <w:rPr>
          <w:rFonts w:ascii="Times New Roman" w:hAnsi="Times New Roman" w:cs="Times New Roman"/>
          <w:szCs w:val="28"/>
        </w:rPr>
        <w:t>данные о наблюдателях</w:t>
      </w:r>
    </w:p>
    <w:p w:rsidR="002D3224" w:rsidRDefault="00C60B73" w:rsidP="00CB1214">
      <w:pPr>
        <w:spacing w:line="33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Некорректно введённые записи выделяются красным цветом. В случае если не заполнены какие-либо данные из вышеперечисленных, то они не будут </w:t>
      </w:r>
      <w:r w:rsidR="004A1C52">
        <w:rPr>
          <w:sz w:val="28"/>
          <w:szCs w:val="28"/>
        </w:rPr>
        <w:t>отображаться в записи</w:t>
      </w:r>
      <w:r w:rsidR="002D3224">
        <w:rPr>
          <w:sz w:val="28"/>
          <w:szCs w:val="28"/>
        </w:rPr>
        <w:t>.</w:t>
      </w:r>
    </w:p>
    <w:p w:rsidR="00C60B73" w:rsidRDefault="002D3224" w:rsidP="00CB1214">
      <w:pPr>
        <w:spacing w:line="33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Для редактирования записи следует развернуть </w:t>
      </w:r>
      <w:r w:rsidR="001B3877">
        <w:rPr>
          <w:sz w:val="28"/>
          <w:szCs w:val="28"/>
        </w:rPr>
        <w:t xml:space="preserve">содержимое </w:t>
      </w:r>
      <w:r>
        <w:rPr>
          <w:sz w:val="28"/>
          <w:szCs w:val="28"/>
        </w:rPr>
        <w:t>требуе</w:t>
      </w:r>
      <w:r w:rsidR="001B3877">
        <w:rPr>
          <w:sz w:val="28"/>
          <w:szCs w:val="28"/>
        </w:rPr>
        <w:t>мой</w:t>
      </w:r>
      <w:r>
        <w:rPr>
          <w:sz w:val="28"/>
          <w:szCs w:val="28"/>
        </w:rPr>
        <w:t xml:space="preserve"> запис</w:t>
      </w:r>
      <w:r w:rsidR="001B3877">
        <w:rPr>
          <w:sz w:val="28"/>
          <w:szCs w:val="28"/>
        </w:rPr>
        <w:t>и</w:t>
      </w:r>
      <w:r>
        <w:rPr>
          <w:sz w:val="28"/>
          <w:szCs w:val="28"/>
        </w:rPr>
        <w:t>, после чего внести необходимые данные</w:t>
      </w:r>
      <w:r w:rsidR="001B3877">
        <w:rPr>
          <w:sz w:val="28"/>
          <w:szCs w:val="28"/>
        </w:rPr>
        <w:t>.</w:t>
      </w:r>
    </w:p>
    <w:p w:rsidR="002D3224" w:rsidRDefault="004B46A7" w:rsidP="002D3224">
      <w:pPr>
        <w:ind w:firstLine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94120" cy="5021580"/>
            <wp:effectExtent l="19050" t="19050" r="11430" b="266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50215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60B73" w:rsidRPr="001B3877" w:rsidRDefault="002D3224" w:rsidP="001B3877">
      <w:pPr>
        <w:pStyle w:val="PlainText0"/>
        <w:spacing w:after="240"/>
        <w:ind w:firstLine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Рисунок </w:t>
      </w:r>
      <w:r w:rsidRPr="002D3224">
        <w:rPr>
          <w:rFonts w:ascii="Times New Roman" w:hAnsi="Times New Roman" w:cs="Times New Roman"/>
          <w:szCs w:val="28"/>
        </w:rPr>
        <w:fldChar w:fldCharType="begin"/>
      </w:r>
      <w:r w:rsidRPr="002D3224">
        <w:rPr>
          <w:rFonts w:ascii="Times New Roman" w:hAnsi="Times New Roman" w:cs="Times New Roman"/>
          <w:szCs w:val="28"/>
        </w:rPr>
        <w:instrText xml:space="preserve"> SEQ Рисунок \* ARABIC </w:instrText>
      </w:r>
      <w:r w:rsidRPr="002D3224">
        <w:rPr>
          <w:rFonts w:ascii="Times New Roman" w:hAnsi="Times New Roman" w:cs="Times New Roman"/>
          <w:szCs w:val="28"/>
        </w:rPr>
        <w:fldChar w:fldCharType="separate"/>
      </w:r>
      <w:r w:rsidR="00CB574B">
        <w:rPr>
          <w:rFonts w:ascii="Times New Roman" w:hAnsi="Times New Roman" w:cs="Times New Roman"/>
          <w:noProof/>
          <w:szCs w:val="28"/>
        </w:rPr>
        <w:t>14</w:t>
      </w:r>
      <w:r w:rsidRPr="002D3224">
        <w:rPr>
          <w:rFonts w:ascii="Times New Roman" w:hAnsi="Times New Roman" w:cs="Times New Roman"/>
          <w:szCs w:val="28"/>
        </w:rPr>
        <w:fldChar w:fldCharType="end"/>
      </w:r>
      <w:r>
        <w:rPr>
          <w:rFonts w:ascii="Times New Roman" w:hAnsi="Times New Roman" w:cs="Times New Roman"/>
          <w:szCs w:val="28"/>
        </w:rPr>
        <w:t xml:space="preserve"> – </w:t>
      </w:r>
      <w:r w:rsidR="00394AEB">
        <w:rPr>
          <w:rFonts w:ascii="Times New Roman" w:hAnsi="Times New Roman" w:cs="Times New Roman"/>
          <w:szCs w:val="28"/>
        </w:rPr>
        <w:t>Редактирование некорректной записи в списке</w:t>
      </w:r>
    </w:p>
    <w:p w:rsidR="005E24E2" w:rsidRPr="00643554" w:rsidRDefault="005E24E2" w:rsidP="00643554">
      <w:pPr>
        <w:pStyle w:val="Head4"/>
        <w:numPr>
          <w:ilvl w:val="3"/>
          <w:numId w:val="17"/>
        </w:numPr>
        <w:ind w:left="0" w:firstLine="709"/>
      </w:pPr>
      <w:bookmarkStart w:id="41" w:name="_Toc233392580"/>
      <w:bookmarkStart w:id="42" w:name="_Toc233455553"/>
      <w:bookmarkStart w:id="43" w:name="_Toc236837196"/>
      <w:r w:rsidRPr="00643554">
        <w:t xml:space="preserve">Формирование списков </w:t>
      </w:r>
      <w:bookmarkEnd w:id="41"/>
      <w:bookmarkEnd w:id="42"/>
      <w:r w:rsidR="0033407B">
        <w:t xml:space="preserve">назначенных </w:t>
      </w:r>
      <w:r w:rsidR="006365CE">
        <w:t>наблюдателей</w:t>
      </w:r>
      <w:r w:rsidR="006A776C">
        <w:t xml:space="preserve"> (формирование итоговых файлов)</w:t>
      </w:r>
      <w:bookmarkEnd w:id="43"/>
    </w:p>
    <w:p w:rsidR="00394AEB" w:rsidRDefault="00E60D0C" w:rsidP="00CB1214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Для формирования итоговых списков следует корректно заполнить все обязательные поля формы, затем нажать на кнопку «Сформировать списки». В результате сформируется единый архив</w:t>
      </w:r>
      <w:r w:rsidR="00FA3B4F">
        <w:rPr>
          <w:sz w:val="28"/>
          <w:szCs w:val="28"/>
        </w:rPr>
        <w:t xml:space="preserve">, включающий в себя списки </w:t>
      </w:r>
      <w:r w:rsidR="006365CE">
        <w:rPr>
          <w:sz w:val="28"/>
          <w:szCs w:val="28"/>
        </w:rPr>
        <w:t xml:space="preserve">назначенных </w:t>
      </w:r>
      <w:r w:rsidR="00FA3B4F">
        <w:rPr>
          <w:sz w:val="28"/>
          <w:szCs w:val="28"/>
        </w:rPr>
        <w:t>наблюдателей, сформированные в зависимости от выбранных комиссий для наблюдения и уровня выборов</w:t>
      </w:r>
      <w:r w:rsidR="004B46A7">
        <w:rPr>
          <w:sz w:val="28"/>
          <w:szCs w:val="28"/>
        </w:rPr>
        <w:t>, референдума</w:t>
      </w:r>
      <w:r w:rsidR="00FA3B4F">
        <w:rPr>
          <w:sz w:val="28"/>
          <w:szCs w:val="28"/>
        </w:rPr>
        <w:t>.</w:t>
      </w:r>
    </w:p>
    <w:p w:rsidR="00A33D1F" w:rsidRDefault="00A33D1F" w:rsidP="00CB1214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Итоговый архив будет иметь вид:</w:t>
      </w:r>
    </w:p>
    <w:p w:rsidR="00A33D1F" w:rsidRDefault="001D782D" w:rsidP="00A33D1F">
      <w:pPr>
        <w:ind w:firstLine="0"/>
        <w:rPr>
          <w:sz w:val="28"/>
          <w:szCs w:val="28"/>
        </w:rPr>
      </w:pPr>
      <w:r w:rsidRPr="001D782D">
        <w:rPr>
          <w:noProof/>
          <w:sz w:val="28"/>
          <w:szCs w:val="28"/>
        </w:rPr>
        <w:lastRenderedPageBreak/>
        <w:drawing>
          <wp:inline distT="0" distB="0" distL="0" distR="0" wp14:anchorId="6FEF11F0" wp14:editId="6C7F3DCD">
            <wp:extent cx="6300470" cy="2280920"/>
            <wp:effectExtent l="19050" t="19050" r="24130" b="2413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2809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33D1F" w:rsidRPr="00ED548B" w:rsidRDefault="00A33D1F" w:rsidP="00A33D1F">
      <w:pPr>
        <w:pStyle w:val="PlainText0"/>
        <w:spacing w:after="240"/>
        <w:ind w:firstLine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Рисунок </w:t>
      </w:r>
      <w:r w:rsidRPr="001C1FB2">
        <w:rPr>
          <w:rFonts w:ascii="Times New Roman" w:hAnsi="Times New Roman" w:cs="Times New Roman"/>
          <w:szCs w:val="28"/>
        </w:rPr>
        <w:fldChar w:fldCharType="begin"/>
      </w:r>
      <w:r w:rsidRPr="001C1FB2">
        <w:rPr>
          <w:rFonts w:ascii="Times New Roman" w:hAnsi="Times New Roman" w:cs="Times New Roman"/>
          <w:szCs w:val="28"/>
        </w:rPr>
        <w:instrText xml:space="preserve"> SEQ Рисунок \* ARABIC </w:instrText>
      </w:r>
      <w:r w:rsidRPr="001C1FB2">
        <w:rPr>
          <w:rFonts w:ascii="Times New Roman" w:hAnsi="Times New Roman" w:cs="Times New Roman"/>
          <w:szCs w:val="28"/>
        </w:rPr>
        <w:fldChar w:fldCharType="separate"/>
      </w:r>
      <w:r w:rsidR="00CB574B">
        <w:rPr>
          <w:rFonts w:ascii="Times New Roman" w:hAnsi="Times New Roman" w:cs="Times New Roman"/>
          <w:noProof/>
          <w:szCs w:val="28"/>
        </w:rPr>
        <w:t>15</w:t>
      </w:r>
      <w:r w:rsidRPr="001C1FB2">
        <w:rPr>
          <w:rFonts w:ascii="Times New Roman" w:hAnsi="Times New Roman" w:cs="Times New Roman"/>
          <w:szCs w:val="28"/>
        </w:rPr>
        <w:fldChar w:fldCharType="end"/>
      </w:r>
      <w:r>
        <w:rPr>
          <w:rFonts w:ascii="Times New Roman" w:hAnsi="Times New Roman" w:cs="Times New Roman"/>
          <w:szCs w:val="28"/>
        </w:rPr>
        <w:t xml:space="preserve"> – Общий вид содержимого архива</w:t>
      </w:r>
    </w:p>
    <w:p w:rsidR="00E95DEB" w:rsidRPr="004B46A7" w:rsidRDefault="00E95DEB" w:rsidP="00CB1214">
      <w:pPr>
        <w:pStyle w:val="PlainText0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 формировании итоговых документов СПИ самостоятельно делит общий список</w:t>
      </w:r>
      <w:r w:rsidR="004B46A7">
        <w:rPr>
          <w:rFonts w:ascii="Times New Roman" w:hAnsi="Times New Roman" w:cs="Times New Roman"/>
          <w:szCs w:val="28"/>
        </w:rPr>
        <w:t xml:space="preserve"> </w:t>
      </w:r>
      <w:r w:rsidR="00E62A99">
        <w:rPr>
          <w:rFonts w:ascii="Times New Roman" w:hAnsi="Times New Roman" w:cs="Times New Roman"/>
          <w:szCs w:val="28"/>
        </w:rPr>
        <w:t>назначенных</w:t>
      </w:r>
      <w:r w:rsidR="004B46A7">
        <w:rPr>
          <w:rFonts w:ascii="Times New Roman" w:hAnsi="Times New Roman" w:cs="Times New Roman"/>
          <w:szCs w:val="28"/>
        </w:rPr>
        <w:t xml:space="preserve"> наблюдателей</w:t>
      </w:r>
      <w:r>
        <w:rPr>
          <w:rFonts w:ascii="Times New Roman" w:hAnsi="Times New Roman" w:cs="Times New Roman"/>
          <w:szCs w:val="28"/>
        </w:rPr>
        <w:t xml:space="preserve"> на </w:t>
      </w:r>
      <w:r w:rsidR="0033407B">
        <w:rPr>
          <w:rFonts w:ascii="Times New Roman" w:hAnsi="Times New Roman" w:cs="Times New Roman"/>
          <w:szCs w:val="28"/>
        </w:rPr>
        <w:t xml:space="preserve">отдельные </w:t>
      </w:r>
      <w:r w:rsidR="004B46A7">
        <w:rPr>
          <w:rFonts w:ascii="Times New Roman" w:hAnsi="Times New Roman" w:cs="Times New Roman"/>
          <w:szCs w:val="28"/>
        </w:rPr>
        <w:t xml:space="preserve">итоговые файлы, которые предоставляются в </w:t>
      </w:r>
      <w:r w:rsidR="00691675">
        <w:rPr>
          <w:rFonts w:ascii="Times New Roman" w:hAnsi="Times New Roman" w:cs="Times New Roman"/>
          <w:szCs w:val="28"/>
        </w:rPr>
        <w:t>избирательные комиссии, комиссии референдума</w:t>
      </w:r>
      <w:r w:rsidR="004B46A7">
        <w:rPr>
          <w:rFonts w:ascii="Times New Roman" w:hAnsi="Times New Roman" w:cs="Times New Roman"/>
          <w:szCs w:val="28"/>
        </w:rPr>
        <w:t>. Прим этом наименования</w:t>
      </w:r>
      <w:r w:rsidR="00691675">
        <w:rPr>
          <w:rFonts w:ascii="Times New Roman" w:hAnsi="Times New Roman" w:cs="Times New Roman"/>
          <w:szCs w:val="28"/>
        </w:rPr>
        <w:t xml:space="preserve"> комиссий, в которые представляются списки назначенных наблюдателей, СПИ автоматически отобразит в итоговых файлах</w:t>
      </w:r>
      <w:r w:rsidR="004B46A7">
        <w:rPr>
          <w:rFonts w:ascii="Times New Roman" w:hAnsi="Times New Roman" w:cs="Times New Roman"/>
          <w:szCs w:val="28"/>
        </w:rPr>
        <w:t xml:space="preserve"> форматов .</w:t>
      </w:r>
      <w:r w:rsidR="004B46A7">
        <w:rPr>
          <w:rFonts w:ascii="Times New Roman" w:hAnsi="Times New Roman" w:cs="Times New Roman"/>
          <w:szCs w:val="28"/>
          <w:lang w:val="en-US"/>
        </w:rPr>
        <w:t>pdf</w:t>
      </w:r>
      <w:r w:rsidR="004B46A7" w:rsidRPr="004B46A7">
        <w:rPr>
          <w:rFonts w:ascii="Times New Roman" w:hAnsi="Times New Roman" w:cs="Times New Roman"/>
          <w:szCs w:val="28"/>
        </w:rPr>
        <w:t xml:space="preserve"> </w:t>
      </w:r>
      <w:r w:rsidR="004B46A7">
        <w:rPr>
          <w:rFonts w:ascii="Times New Roman" w:hAnsi="Times New Roman" w:cs="Times New Roman"/>
          <w:szCs w:val="28"/>
        </w:rPr>
        <w:t xml:space="preserve">и </w:t>
      </w:r>
      <w:r w:rsidR="004B46A7">
        <w:rPr>
          <w:rFonts w:ascii="Times New Roman" w:hAnsi="Times New Roman" w:cs="Times New Roman"/>
          <w:szCs w:val="28"/>
          <w:lang w:val="en-US"/>
        </w:rPr>
        <w:t>xlsx</w:t>
      </w:r>
      <w:r w:rsidR="004B46A7" w:rsidRPr="004B46A7">
        <w:rPr>
          <w:rFonts w:ascii="Times New Roman" w:hAnsi="Times New Roman" w:cs="Times New Roman"/>
          <w:szCs w:val="28"/>
        </w:rPr>
        <w:t>.</w:t>
      </w:r>
    </w:p>
    <w:p w:rsidR="006A236F" w:rsidRDefault="00E674CD" w:rsidP="00CB1214">
      <w:pPr>
        <w:pStyle w:val="PlainText0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Для каждой комиссии</w:t>
      </w:r>
      <w:r w:rsidR="00FD35DA">
        <w:rPr>
          <w:rFonts w:ascii="Times New Roman" w:hAnsi="Times New Roman" w:cs="Times New Roman"/>
          <w:szCs w:val="28"/>
        </w:rPr>
        <w:t>,</w:t>
      </w:r>
      <w:r>
        <w:rPr>
          <w:rFonts w:ascii="Times New Roman" w:hAnsi="Times New Roman" w:cs="Times New Roman"/>
          <w:szCs w:val="28"/>
        </w:rPr>
        <w:t xml:space="preserve"> куда будут подаваться списки</w:t>
      </w:r>
      <w:r w:rsidR="00FD35DA">
        <w:rPr>
          <w:rFonts w:ascii="Times New Roman" w:hAnsi="Times New Roman" w:cs="Times New Roman"/>
          <w:szCs w:val="28"/>
        </w:rPr>
        <w:t>,</w:t>
      </w:r>
      <w:r>
        <w:rPr>
          <w:rFonts w:ascii="Times New Roman" w:hAnsi="Times New Roman" w:cs="Times New Roman"/>
          <w:szCs w:val="28"/>
        </w:rPr>
        <w:t xml:space="preserve"> </w:t>
      </w:r>
      <w:r w:rsidR="00FD35DA">
        <w:rPr>
          <w:rFonts w:ascii="Times New Roman" w:hAnsi="Times New Roman" w:cs="Times New Roman"/>
          <w:szCs w:val="28"/>
        </w:rPr>
        <w:t>формируется</w:t>
      </w:r>
      <w:r>
        <w:rPr>
          <w:rFonts w:ascii="Times New Roman" w:hAnsi="Times New Roman" w:cs="Times New Roman"/>
          <w:szCs w:val="28"/>
        </w:rPr>
        <w:t xml:space="preserve"> по два файла.</w:t>
      </w:r>
    </w:p>
    <w:p w:rsidR="005268CE" w:rsidRDefault="00474AD5" w:rsidP="00CB1214">
      <w:pPr>
        <w:pStyle w:val="PlainText0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Данные о наблюдателях в итоговых файлах выделяются жирным </w:t>
      </w:r>
      <w:bookmarkStart w:id="44" w:name="_Hlk235630308"/>
      <w:r>
        <w:rPr>
          <w:rFonts w:ascii="Times New Roman" w:hAnsi="Times New Roman" w:cs="Times New Roman"/>
          <w:szCs w:val="28"/>
        </w:rPr>
        <w:t>шрифтом в случае, если наблюдатель не прошел проверки</w:t>
      </w:r>
      <w:r w:rsidR="005268CE">
        <w:rPr>
          <w:rFonts w:ascii="Times New Roman" w:hAnsi="Times New Roman" w:cs="Times New Roman"/>
          <w:szCs w:val="28"/>
        </w:rPr>
        <w:t xml:space="preserve"> на:</w:t>
      </w:r>
    </w:p>
    <w:p w:rsidR="00FC4468" w:rsidRDefault="00FC4468" w:rsidP="00CB1214">
      <w:pPr>
        <w:pStyle w:val="19ItemizedList1"/>
        <w:numPr>
          <w:ilvl w:val="0"/>
          <w:numId w:val="24"/>
        </w:numPr>
        <w:tabs>
          <w:tab w:val="num" w:pos="720"/>
        </w:tabs>
        <w:ind w:left="0" w:firstLine="709"/>
        <w:rPr>
          <w:rFonts w:eastAsia="PT Astra Serif"/>
        </w:rPr>
      </w:pPr>
      <w:r>
        <w:rPr>
          <w:rFonts w:eastAsia="PT Astra Serif"/>
        </w:rPr>
        <w:t>достижение 18 – летнего возраста на день голосования;</w:t>
      </w:r>
    </w:p>
    <w:p w:rsidR="009772AE" w:rsidRPr="00C55629" w:rsidRDefault="009772AE" w:rsidP="00CB1214">
      <w:pPr>
        <w:pStyle w:val="19ItemizedList1"/>
        <w:numPr>
          <w:ilvl w:val="0"/>
          <w:numId w:val="24"/>
        </w:numPr>
        <w:tabs>
          <w:tab w:val="num" w:pos="720"/>
        </w:tabs>
        <w:ind w:left="0" w:firstLine="709"/>
        <w:rPr>
          <w:rFonts w:eastAsia="PT Astra Serif"/>
        </w:rPr>
      </w:pPr>
      <w:r w:rsidRPr="00C55629">
        <w:rPr>
          <w:rFonts w:eastAsia="PT Astra Serif"/>
        </w:rPr>
        <w:t>назначение одного и того же лица в две и более комиссии (с указанием наименования и номера комиссии);</w:t>
      </w:r>
    </w:p>
    <w:p w:rsidR="009772AE" w:rsidRDefault="009772AE" w:rsidP="00CB1214">
      <w:pPr>
        <w:pStyle w:val="19ItemizedList1"/>
        <w:numPr>
          <w:ilvl w:val="0"/>
          <w:numId w:val="24"/>
        </w:numPr>
        <w:tabs>
          <w:tab w:val="num" w:pos="720"/>
        </w:tabs>
        <w:ind w:left="0" w:firstLine="709"/>
        <w:rPr>
          <w:rFonts w:eastAsia="PT Astra Serif"/>
        </w:rPr>
      </w:pPr>
      <w:r w:rsidRPr="00C55629">
        <w:rPr>
          <w:rFonts w:eastAsia="PT Astra Serif"/>
        </w:rPr>
        <w:t>количество наблюдателей, назначенных в соответствующую комиссию, не превышает допустимую норму (не более трех на каждый из дней голосования)</w:t>
      </w:r>
      <w:r w:rsidR="00CB1214">
        <w:rPr>
          <w:rFonts w:eastAsia="PT Astra Serif"/>
        </w:rPr>
        <w:t>.</w:t>
      </w:r>
    </w:p>
    <w:bookmarkEnd w:id="44"/>
    <w:p w:rsidR="009772AE" w:rsidRDefault="003D19B4" w:rsidP="003D19B4">
      <w:pPr>
        <w:pStyle w:val="PlainText0"/>
        <w:spacing w:after="240" w:line="276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49530</wp:posOffset>
                </wp:positionH>
                <wp:positionV relativeFrom="paragraph">
                  <wp:posOffset>2491740</wp:posOffset>
                </wp:positionV>
                <wp:extent cx="6308271" cy="304800"/>
                <wp:effectExtent l="0" t="0" r="16510" b="190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8271" cy="30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29B99" id="Прямоугольник 25" o:spid="_x0000_s1026" style="position:absolute;margin-left:3.9pt;margin-top:196.2pt;width:496.7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" filled="f" strokecolor="red" strokeweight="1pt">
                <w10:wrap anchorx="margin"/>
              </v:rect>
            </w:pict>
          </mc:Fallback>
        </mc:AlternateContent>
      </w:r>
      <w:r w:rsidR="001D782D" w:rsidRPr="001D782D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0F3A3736" wp14:editId="19195E42">
            <wp:extent cx="6360969" cy="4162005"/>
            <wp:effectExtent l="19050" t="19050" r="20955" b="1016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83877" cy="41769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D19B4" w:rsidRPr="00E5358D" w:rsidRDefault="003D19B4" w:rsidP="0027402E">
      <w:pPr>
        <w:pStyle w:val="PlainText0"/>
        <w:spacing w:before="240" w:after="240"/>
        <w:ind w:firstLine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Рисунок </w:t>
      </w:r>
      <w:r w:rsidRPr="00DD11EB">
        <w:rPr>
          <w:rFonts w:ascii="Times New Roman" w:hAnsi="Times New Roman" w:cs="Times New Roman"/>
          <w:szCs w:val="28"/>
        </w:rPr>
        <w:fldChar w:fldCharType="begin"/>
      </w:r>
      <w:r w:rsidRPr="00DD11EB">
        <w:rPr>
          <w:rFonts w:ascii="Times New Roman" w:hAnsi="Times New Roman" w:cs="Times New Roman"/>
          <w:szCs w:val="28"/>
        </w:rPr>
        <w:instrText xml:space="preserve"> SEQ Рисунок \* ARABIC </w:instrText>
      </w:r>
      <w:r w:rsidRPr="00DD11EB">
        <w:rPr>
          <w:rFonts w:ascii="Times New Roman" w:hAnsi="Times New Roman" w:cs="Times New Roman"/>
          <w:szCs w:val="28"/>
        </w:rPr>
        <w:fldChar w:fldCharType="separate"/>
      </w:r>
      <w:r w:rsidR="00CB574B">
        <w:rPr>
          <w:rFonts w:ascii="Times New Roman" w:hAnsi="Times New Roman" w:cs="Times New Roman"/>
          <w:noProof/>
          <w:szCs w:val="28"/>
        </w:rPr>
        <w:t>16</w:t>
      </w:r>
      <w:r w:rsidRPr="00DD11EB">
        <w:rPr>
          <w:rFonts w:ascii="Times New Roman" w:hAnsi="Times New Roman" w:cs="Times New Roman"/>
          <w:szCs w:val="28"/>
        </w:rPr>
        <w:fldChar w:fldCharType="end"/>
      </w:r>
      <w:r>
        <w:rPr>
          <w:rFonts w:ascii="Times New Roman" w:hAnsi="Times New Roman" w:cs="Times New Roman"/>
          <w:szCs w:val="28"/>
        </w:rPr>
        <w:t xml:space="preserve"> – </w:t>
      </w:r>
      <w:bookmarkStart w:id="45" w:name="_Hlk235630477"/>
      <w:r w:rsidR="00920D03">
        <w:rPr>
          <w:rFonts w:ascii="Times New Roman" w:hAnsi="Times New Roman" w:cs="Times New Roman"/>
          <w:szCs w:val="28"/>
        </w:rPr>
        <w:t>Итоговый документ</w:t>
      </w:r>
      <w:r w:rsidR="00FC4468">
        <w:rPr>
          <w:rFonts w:ascii="Times New Roman" w:hAnsi="Times New Roman" w:cs="Times New Roman"/>
          <w:szCs w:val="28"/>
        </w:rPr>
        <w:t xml:space="preserve"> </w:t>
      </w:r>
      <w:r w:rsidR="00920D03">
        <w:rPr>
          <w:rFonts w:ascii="Times New Roman" w:hAnsi="Times New Roman" w:cs="Times New Roman"/>
          <w:szCs w:val="28"/>
        </w:rPr>
        <w:t xml:space="preserve">формата </w:t>
      </w:r>
      <w:r w:rsidR="00E5358D">
        <w:rPr>
          <w:rFonts w:ascii="Times New Roman" w:hAnsi="Times New Roman" w:cs="Times New Roman"/>
          <w:szCs w:val="28"/>
        </w:rPr>
        <w:t>.</w:t>
      </w:r>
      <w:r w:rsidR="00E5358D">
        <w:rPr>
          <w:rFonts w:ascii="Times New Roman" w:hAnsi="Times New Roman" w:cs="Times New Roman"/>
          <w:szCs w:val="28"/>
          <w:lang w:val="en-US"/>
        </w:rPr>
        <w:t>pdf</w:t>
      </w:r>
      <w:r w:rsidR="00FC4468">
        <w:rPr>
          <w:rFonts w:ascii="Times New Roman" w:hAnsi="Times New Roman" w:cs="Times New Roman"/>
          <w:szCs w:val="28"/>
        </w:rPr>
        <w:t xml:space="preserve">, </w:t>
      </w:r>
      <w:bookmarkEnd w:id="45"/>
      <w:r w:rsidR="00E5358D">
        <w:rPr>
          <w:rFonts w:ascii="Times New Roman" w:hAnsi="Times New Roman" w:cs="Times New Roman"/>
          <w:szCs w:val="28"/>
        </w:rPr>
        <w:t xml:space="preserve">в котором </w:t>
      </w:r>
      <w:r w:rsidR="00BC132F">
        <w:rPr>
          <w:rFonts w:ascii="Times New Roman" w:hAnsi="Times New Roman" w:cs="Times New Roman"/>
          <w:szCs w:val="28"/>
        </w:rPr>
        <w:t>наблюдателю нет 18 лет на дат</w:t>
      </w:r>
      <w:r w:rsidR="006D47DC">
        <w:rPr>
          <w:rFonts w:ascii="Times New Roman" w:hAnsi="Times New Roman" w:cs="Times New Roman"/>
          <w:szCs w:val="28"/>
        </w:rPr>
        <w:t>у</w:t>
      </w:r>
      <w:r w:rsidR="00BC132F">
        <w:rPr>
          <w:rFonts w:ascii="Times New Roman" w:hAnsi="Times New Roman" w:cs="Times New Roman"/>
          <w:szCs w:val="28"/>
        </w:rPr>
        <w:t xml:space="preserve"> голосования</w:t>
      </w:r>
    </w:p>
    <w:p w:rsidR="009772AE" w:rsidRDefault="003D19B4" w:rsidP="003D19B4">
      <w:pPr>
        <w:pStyle w:val="PlainText0"/>
        <w:spacing w:after="240" w:line="276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D1770B" wp14:editId="52D0C819">
                <wp:simplePos x="0" y="0"/>
                <wp:positionH relativeFrom="margin">
                  <wp:posOffset>1016181</wp:posOffset>
                </wp:positionH>
                <wp:positionV relativeFrom="paragraph">
                  <wp:posOffset>1778181</wp:posOffset>
                </wp:positionV>
                <wp:extent cx="1211943" cy="217170"/>
                <wp:effectExtent l="0" t="0" r="26670" b="1143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943" cy="2171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DCDF13" id="Прямоугольник 26" o:spid="_x0000_s1026" style="position:absolute;margin-left:80pt;margin-top:140pt;width:95.45pt;height:17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" filled="f" strokecolor="red" strokeweight="1pt">
                <w10:wrap anchorx="margin"/>
              </v:rect>
            </w:pict>
          </mc:Fallback>
        </mc:AlternateContent>
      </w:r>
      <w:r w:rsidR="001D782D" w:rsidRPr="001D782D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72FD8984" wp14:editId="4C63B77F">
            <wp:extent cx="6414048" cy="1969077"/>
            <wp:effectExtent l="19050" t="19050" r="25400" b="1270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42047" cy="19776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91675" w:rsidRDefault="003D19B4" w:rsidP="00E50087">
      <w:pPr>
        <w:pStyle w:val="PlainText0"/>
        <w:spacing w:before="240" w:after="240"/>
        <w:ind w:firstLine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Рисунок </w:t>
      </w:r>
      <w:r w:rsidRPr="00DD11EB">
        <w:rPr>
          <w:rFonts w:ascii="Times New Roman" w:hAnsi="Times New Roman" w:cs="Times New Roman"/>
          <w:szCs w:val="28"/>
        </w:rPr>
        <w:fldChar w:fldCharType="begin"/>
      </w:r>
      <w:r w:rsidRPr="00DD11EB">
        <w:rPr>
          <w:rFonts w:ascii="Times New Roman" w:hAnsi="Times New Roman" w:cs="Times New Roman"/>
          <w:szCs w:val="28"/>
        </w:rPr>
        <w:instrText xml:space="preserve"> SEQ Рисунок \* ARABIC </w:instrText>
      </w:r>
      <w:r w:rsidRPr="00DD11EB">
        <w:rPr>
          <w:rFonts w:ascii="Times New Roman" w:hAnsi="Times New Roman" w:cs="Times New Roman"/>
          <w:szCs w:val="28"/>
        </w:rPr>
        <w:fldChar w:fldCharType="separate"/>
      </w:r>
      <w:r w:rsidR="00CB574B">
        <w:rPr>
          <w:rFonts w:ascii="Times New Roman" w:hAnsi="Times New Roman" w:cs="Times New Roman"/>
          <w:noProof/>
          <w:szCs w:val="28"/>
        </w:rPr>
        <w:t>17</w:t>
      </w:r>
      <w:r w:rsidRPr="00DD11EB">
        <w:rPr>
          <w:rFonts w:ascii="Times New Roman" w:hAnsi="Times New Roman" w:cs="Times New Roman"/>
          <w:szCs w:val="28"/>
        </w:rPr>
        <w:fldChar w:fldCharType="end"/>
      </w:r>
      <w:r>
        <w:rPr>
          <w:rFonts w:ascii="Times New Roman" w:hAnsi="Times New Roman" w:cs="Times New Roman"/>
          <w:szCs w:val="28"/>
        </w:rPr>
        <w:t xml:space="preserve"> – </w:t>
      </w:r>
      <w:r w:rsidR="00E5358D">
        <w:rPr>
          <w:rFonts w:ascii="Times New Roman" w:hAnsi="Times New Roman" w:cs="Times New Roman"/>
          <w:szCs w:val="28"/>
        </w:rPr>
        <w:t xml:space="preserve">Итоговый </w:t>
      </w:r>
      <w:r w:rsidR="00BC132F">
        <w:rPr>
          <w:rFonts w:ascii="Times New Roman" w:hAnsi="Times New Roman" w:cs="Times New Roman"/>
          <w:szCs w:val="28"/>
        </w:rPr>
        <w:t>документ формата .</w:t>
      </w:r>
      <w:r w:rsidR="00BC132F">
        <w:rPr>
          <w:rFonts w:ascii="Times New Roman" w:hAnsi="Times New Roman" w:cs="Times New Roman"/>
          <w:szCs w:val="28"/>
          <w:lang w:val="en-US"/>
        </w:rPr>
        <w:t>pdf</w:t>
      </w:r>
      <w:r w:rsidR="00BC132F">
        <w:rPr>
          <w:rFonts w:ascii="Times New Roman" w:hAnsi="Times New Roman" w:cs="Times New Roman"/>
          <w:szCs w:val="28"/>
        </w:rPr>
        <w:t>, в котором наблюдателю нет 18 лет на дат</w:t>
      </w:r>
      <w:r w:rsidR="006D47DC">
        <w:rPr>
          <w:rFonts w:ascii="Times New Roman" w:hAnsi="Times New Roman" w:cs="Times New Roman"/>
          <w:szCs w:val="28"/>
        </w:rPr>
        <w:t>у</w:t>
      </w:r>
      <w:r w:rsidR="00BC132F">
        <w:rPr>
          <w:rFonts w:ascii="Times New Roman" w:hAnsi="Times New Roman" w:cs="Times New Roman"/>
          <w:szCs w:val="28"/>
        </w:rPr>
        <w:t xml:space="preserve"> голосования</w:t>
      </w:r>
    </w:p>
    <w:p w:rsidR="006C3A43" w:rsidRDefault="006C3A43" w:rsidP="00E50087">
      <w:pPr>
        <w:pStyle w:val="PlainText0"/>
        <w:spacing w:before="240" w:after="240"/>
        <w:ind w:firstLine="0"/>
        <w:jc w:val="center"/>
        <w:rPr>
          <w:rFonts w:ascii="Times New Roman" w:hAnsi="Times New Roman" w:cs="Times New Roman"/>
          <w:szCs w:val="28"/>
        </w:rPr>
      </w:pPr>
    </w:p>
    <w:p w:rsidR="00691675" w:rsidRDefault="00691675" w:rsidP="00CB1214">
      <w:pPr>
        <w:pStyle w:val="PlainText0"/>
        <w:spacing w:line="336" w:lineRule="auto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 xml:space="preserve">Файл формата </w:t>
      </w:r>
      <w:r w:rsidR="00BC132F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  <w:lang w:val="en-US"/>
        </w:rPr>
        <w:t>pdf</w:t>
      </w:r>
      <w:r w:rsidRPr="006A236F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следует распечатать, подписать и поставить печать (при необходимости), после чего</w:t>
      </w:r>
      <w:r w:rsidR="00E62A99">
        <w:rPr>
          <w:rFonts w:ascii="Times New Roman" w:hAnsi="Times New Roman" w:cs="Times New Roman"/>
          <w:szCs w:val="28"/>
        </w:rPr>
        <w:t xml:space="preserve"> сведения на бумажном носителе</w:t>
      </w:r>
      <w:r>
        <w:rPr>
          <w:rFonts w:ascii="Times New Roman" w:hAnsi="Times New Roman" w:cs="Times New Roman"/>
          <w:szCs w:val="28"/>
        </w:rPr>
        <w:t xml:space="preserve"> представить в соответствующую комиссию. </w:t>
      </w:r>
    </w:p>
    <w:p w:rsidR="00691675" w:rsidRPr="006A236F" w:rsidRDefault="00691675" w:rsidP="00CB1214">
      <w:pPr>
        <w:pStyle w:val="PlainText0"/>
        <w:spacing w:line="336" w:lineRule="auto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Файл формата </w:t>
      </w:r>
      <w:r w:rsidR="00BC132F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  <w:lang w:val="en-US"/>
        </w:rPr>
        <w:t>xlsx</w:t>
      </w:r>
      <w:r w:rsidRPr="006A236F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является машиночитаемым и также представляется в соответствующую комиссию.</w:t>
      </w:r>
    </w:p>
    <w:p w:rsidR="008B5358" w:rsidRPr="00643554" w:rsidRDefault="008B5358" w:rsidP="00643554">
      <w:pPr>
        <w:pStyle w:val="Head3"/>
        <w:numPr>
          <w:ilvl w:val="2"/>
          <w:numId w:val="17"/>
        </w:numPr>
        <w:ind w:left="0" w:firstLine="709"/>
      </w:pPr>
      <w:bookmarkStart w:id="46" w:name="_Toc233392581"/>
      <w:bookmarkStart w:id="47" w:name="_Toc233455554"/>
      <w:bookmarkStart w:id="48" w:name="_Toc235438582"/>
      <w:bookmarkStart w:id="49" w:name="_Toc236837197"/>
      <w:r w:rsidRPr="00643554">
        <w:t>Формирование списка наблюдателей</w:t>
      </w:r>
      <w:r w:rsidR="005F0A2A" w:rsidRPr="00643554">
        <w:t xml:space="preserve"> на основании ранее сохраненных данных</w:t>
      </w:r>
      <w:bookmarkEnd w:id="46"/>
      <w:bookmarkEnd w:id="47"/>
      <w:bookmarkEnd w:id="48"/>
      <w:bookmarkEnd w:id="49"/>
    </w:p>
    <w:p w:rsidR="008B5358" w:rsidRDefault="00683886" w:rsidP="00CB1214">
      <w:pPr>
        <w:spacing w:line="348" w:lineRule="auto"/>
        <w:ind w:firstLine="709"/>
        <w:rPr>
          <w:sz w:val="28"/>
          <w:szCs w:val="28"/>
        </w:rPr>
      </w:pPr>
      <w:bookmarkStart w:id="50" w:name="_Hlk235630636"/>
      <w:r>
        <w:rPr>
          <w:sz w:val="28"/>
          <w:szCs w:val="28"/>
        </w:rPr>
        <w:t>Для формирования списка наблюдателей на основании ранее сохраненных следует нажать соответствующую кнопку.</w:t>
      </w:r>
    </w:p>
    <w:bookmarkEnd w:id="50"/>
    <w:p w:rsidR="00DD11EB" w:rsidRDefault="00CB1214" w:rsidP="00DD11EB">
      <w:pPr>
        <w:ind w:firstLine="0"/>
        <w:rPr>
          <w:sz w:val="28"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278130</wp:posOffset>
                </wp:positionH>
                <wp:positionV relativeFrom="paragraph">
                  <wp:posOffset>1005205</wp:posOffset>
                </wp:positionV>
                <wp:extent cx="5593080" cy="327660"/>
                <wp:effectExtent l="0" t="0" r="26670" b="15240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3080" cy="3276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69C5CB" id="Прямоугольник 45" o:spid="_x0000_s1026" style="position:absolute;margin-left:21.9pt;margin-top:79.15pt;width:440.4pt;height:2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" filled="f" strokecolor="red" strokeweight="1pt"/>
            </w:pict>
          </mc:Fallback>
        </mc:AlternateContent>
      </w:r>
      <w:r w:rsidR="001D782D" w:rsidRPr="00947192">
        <w:rPr>
          <w:noProof/>
          <w:szCs w:val="28"/>
        </w:rPr>
        <w:drawing>
          <wp:inline distT="0" distB="0" distL="0" distR="0" wp14:anchorId="682DE9F6" wp14:editId="44756D24">
            <wp:extent cx="5916930" cy="1391867"/>
            <wp:effectExtent l="19050" t="19050" r="7620" b="1841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4977" cy="14055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D11EB" w:rsidRPr="00ED548B" w:rsidRDefault="00DD11EB" w:rsidP="00CB1214">
      <w:pPr>
        <w:pStyle w:val="PlainText0"/>
        <w:spacing w:after="240" w:line="348" w:lineRule="auto"/>
        <w:ind w:firstLine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Рисунок </w:t>
      </w:r>
      <w:r w:rsidRPr="001C1FB2">
        <w:rPr>
          <w:rFonts w:ascii="Times New Roman" w:hAnsi="Times New Roman" w:cs="Times New Roman"/>
          <w:szCs w:val="28"/>
        </w:rPr>
        <w:fldChar w:fldCharType="begin"/>
      </w:r>
      <w:r w:rsidRPr="001C1FB2">
        <w:rPr>
          <w:rFonts w:ascii="Times New Roman" w:hAnsi="Times New Roman" w:cs="Times New Roman"/>
          <w:szCs w:val="28"/>
        </w:rPr>
        <w:instrText xml:space="preserve"> SEQ Рисунок \* ARABIC </w:instrText>
      </w:r>
      <w:r w:rsidRPr="001C1FB2">
        <w:rPr>
          <w:rFonts w:ascii="Times New Roman" w:hAnsi="Times New Roman" w:cs="Times New Roman"/>
          <w:szCs w:val="28"/>
        </w:rPr>
        <w:fldChar w:fldCharType="separate"/>
      </w:r>
      <w:r w:rsidR="00CB574B">
        <w:rPr>
          <w:rFonts w:ascii="Times New Roman" w:hAnsi="Times New Roman" w:cs="Times New Roman"/>
          <w:noProof/>
          <w:szCs w:val="28"/>
        </w:rPr>
        <w:t>18</w:t>
      </w:r>
      <w:r w:rsidRPr="001C1FB2">
        <w:rPr>
          <w:rFonts w:ascii="Times New Roman" w:hAnsi="Times New Roman" w:cs="Times New Roman"/>
          <w:szCs w:val="28"/>
        </w:rPr>
        <w:fldChar w:fldCharType="end"/>
      </w:r>
      <w:r>
        <w:rPr>
          <w:rFonts w:ascii="Times New Roman" w:hAnsi="Times New Roman" w:cs="Times New Roman"/>
          <w:szCs w:val="28"/>
        </w:rPr>
        <w:t xml:space="preserve"> – Сформировать</w:t>
      </w:r>
      <w:bookmarkStart w:id="51" w:name="_Hlk235630671"/>
      <w:r>
        <w:rPr>
          <w:rFonts w:ascii="Times New Roman" w:hAnsi="Times New Roman" w:cs="Times New Roman"/>
          <w:szCs w:val="28"/>
        </w:rPr>
        <w:t xml:space="preserve"> список </w:t>
      </w:r>
      <w:r w:rsidR="002759EB">
        <w:rPr>
          <w:rFonts w:ascii="Times New Roman" w:hAnsi="Times New Roman" w:cs="Times New Roman"/>
          <w:szCs w:val="28"/>
        </w:rPr>
        <w:t>наблюдателей на</w:t>
      </w:r>
      <w:r w:rsidR="00A33D1F">
        <w:rPr>
          <w:rFonts w:ascii="Times New Roman" w:hAnsi="Times New Roman" w:cs="Times New Roman"/>
          <w:szCs w:val="28"/>
        </w:rPr>
        <w:t xml:space="preserve"> основании ранее сохраненных </w:t>
      </w:r>
      <w:r w:rsidR="002759EB">
        <w:rPr>
          <w:rFonts w:ascii="Times New Roman" w:hAnsi="Times New Roman" w:cs="Times New Roman"/>
          <w:szCs w:val="28"/>
        </w:rPr>
        <w:t>данных (</w:t>
      </w:r>
      <w:r>
        <w:rPr>
          <w:rFonts w:ascii="Times New Roman" w:hAnsi="Times New Roman" w:cs="Times New Roman"/>
          <w:szCs w:val="28"/>
        </w:rPr>
        <w:t>общий вид)</w:t>
      </w:r>
      <w:bookmarkEnd w:id="51"/>
    </w:p>
    <w:p w:rsidR="00683886" w:rsidRDefault="00683886" w:rsidP="00CB1214">
      <w:pPr>
        <w:spacing w:line="348" w:lineRule="auto"/>
        <w:ind w:firstLine="709"/>
        <w:rPr>
          <w:sz w:val="28"/>
          <w:szCs w:val="28"/>
        </w:rPr>
      </w:pPr>
      <w:bookmarkStart w:id="52" w:name="_Hlk235630677"/>
      <w:r w:rsidRPr="0091406B">
        <w:rPr>
          <w:sz w:val="28"/>
          <w:szCs w:val="28"/>
        </w:rPr>
        <w:t xml:space="preserve">Затем следует </w:t>
      </w:r>
      <w:r>
        <w:rPr>
          <w:sz w:val="28"/>
          <w:szCs w:val="28"/>
        </w:rPr>
        <w:t>выбрать файл черновика, ранее сохраненного на ПК, после чего нажать на кнопку «Открыть».</w:t>
      </w:r>
    </w:p>
    <w:bookmarkEnd w:id="52"/>
    <w:p w:rsidR="00683886" w:rsidRDefault="00683886" w:rsidP="00683886">
      <w:pPr>
        <w:ind w:firstLine="0"/>
        <w:rPr>
          <w:sz w:val="28"/>
          <w:szCs w:val="28"/>
        </w:rPr>
      </w:pPr>
      <w:r w:rsidRPr="00C922CC">
        <w:rPr>
          <w:noProof/>
          <w:sz w:val="28"/>
          <w:szCs w:val="28"/>
        </w:rPr>
        <w:drawing>
          <wp:inline distT="0" distB="0" distL="0" distR="0" wp14:anchorId="7E253E38" wp14:editId="75D0DD5B">
            <wp:extent cx="5993130" cy="3031599"/>
            <wp:effectExtent l="19050" t="19050" r="26670" b="165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31329" cy="30509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83886" w:rsidRDefault="00683886" w:rsidP="00ED548B">
      <w:pPr>
        <w:pStyle w:val="PlainText0"/>
        <w:spacing w:before="240"/>
        <w:ind w:firstLine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Рисунок </w:t>
      </w:r>
      <w:r w:rsidR="000572C4" w:rsidRPr="00DD11EB">
        <w:rPr>
          <w:rFonts w:ascii="Times New Roman" w:hAnsi="Times New Roman" w:cs="Times New Roman"/>
          <w:szCs w:val="28"/>
        </w:rPr>
        <w:fldChar w:fldCharType="begin"/>
      </w:r>
      <w:r w:rsidR="000572C4" w:rsidRPr="00DD11EB">
        <w:rPr>
          <w:rFonts w:ascii="Times New Roman" w:hAnsi="Times New Roman" w:cs="Times New Roman"/>
          <w:szCs w:val="28"/>
        </w:rPr>
        <w:instrText xml:space="preserve"> SEQ Рисунок \* ARABIC </w:instrText>
      </w:r>
      <w:r w:rsidR="000572C4" w:rsidRPr="00DD11EB">
        <w:rPr>
          <w:rFonts w:ascii="Times New Roman" w:hAnsi="Times New Roman" w:cs="Times New Roman"/>
          <w:szCs w:val="28"/>
        </w:rPr>
        <w:fldChar w:fldCharType="separate"/>
      </w:r>
      <w:r w:rsidR="00CB574B">
        <w:rPr>
          <w:rFonts w:ascii="Times New Roman" w:hAnsi="Times New Roman" w:cs="Times New Roman"/>
          <w:noProof/>
          <w:szCs w:val="28"/>
        </w:rPr>
        <w:t>19</w:t>
      </w:r>
      <w:r w:rsidR="000572C4" w:rsidRPr="00DD11EB">
        <w:rPr>
          <w:rFonts w:ascii="Times New Roman" w:hAnsi="Times New Roman" w:cs="Times New Roman"/>
          <w:szCs w:val="28"/>
        </w:rPr>
        <w:fldChar w:fldCharType="end"/>
      </w:r>
      <w:r>
        <w:rPr>
          <w:rFonts w:ascii="Times New Roman" w:hAnsi="Times New Roman" w:cs="Times New Roman"/>
          <w:szCs w:val="28"/>
        </w:rPr>
        <w:t xml:space="preserve"> – Проводник ПК</w:t>
      </w:r>
    </w:p>
    <w:p w:rsidR="00683886" w:rsidRDefault="00683886" w:rsidP="00CB1214">
      <w:pPr>
        <w:spacing w:line="360" w:lineRule="auto"/>
        <w:ind w:firstLine="709"/>
        <w:rPr>
          <w:sz w:val="28"/>
          <w:szCs w:val="28"/>
        </w:rPr>
      </w:pPr>
      <w:bookmarkStart w:id="53" w:name="_Hlk235630719"/>
      <w:r>
        <w:rPr>
          <w:sz w:val="28"/>
          <w:szCs w:val="28"/>
        </w:rPr>
        <w:lastRenderedPageBreak/>
        <w:t xml:space="preserve">Примечание: в случае, если наблюдатели </w:t>
      </w:r>
      <w:r w:rsidR="00D65DC6">
        <w:rPr>
          <w:sz w:val="28"/>
          <w:szCs w:val="28"/>
        </w:rPr>
        <w:t xml:space="preserve">из черновика </w:t>
      </w:r>
      <w:r>
        <w:rPr>
          <w:sz w:val="28"/>
          <w:szCs w:val="28"/>
        </w:rPr>
        <w:t>привязаны к выборам/референдумам, о которых нет данных в текущем СПИ, то такие наблюдатели будут добавлены в текущий список без следующих данных:</w:t>
      </w:r>
    </w:p>
    <w:p w:rsidR="00683886" w:rsidRPr="00CA74D4" w:rsidRDefault="00683886" w:rsidP="00CB1214">
      <w:pPr>
        <w:pStyle w:val="a3"/>
        <w:numPr>
          <w:ilvl w:val="0"/>
          <w:numId w:val="21"/>
        </w:numPr>
        <w:spacing w:line="360" w:lineRule="auto"/>
        <w:rPr>
          <w:sz w:val="28"/>
          <w:szCs w:val="28"/>
        </w:rPr>
      </w:pPr>
      <w:r w:rsidRPr="00CA74D4">
        <w:rPr>
          <w:sz w:val="28"/>
          <w:szCs w:val="28"/>
        </w:rPr>
        <w:t>Вид избирательной комиссии</w:t>
      </w:r>
      <w:r w:rsidR="0037192B">
        <w:rPr>
          <w:sz w:val="28"/>
          <w:szCs w:val="28"/>
        </w:rPr>
        <w:t>, где будет осуществляться наблюдение;</w:t>
      </w:r>
    </w:p>
    <w:p w:rsidR="00683886" w:rsidRPr="00CA74D4" w:rsidRDefault="00683886" w:rsidP="00CB1214">
      <w:pPr>
        <w:pStyle w:val="a3"/>
        <w:numPr>
          <w:ilvl w:val="0"/>
          <w:numId w:val="21"/>
        </w:numPr>
        <w:spacing w:line="360" w:lineRule="auto"/>
        <w:rPr>
          <w:sz w:val="28"/>
          <w:szCs w:val="28"/>
        </w:rPr>
      </w:pPr>
      <w:r w:rsidRPr="00CA74D4">
        <w:rPr>
          <w:sz w:val="28"/>
          <w:szCs w:val="28"/>
        </w:rPr>
        <w:t>Номер участка/наименование комиссии</w:t>
      </w:r>
      <w:r w:rsidR="0037192B">
        <w:rPr>
          <w:sz w:val="28"/>
          <w:szCs w:val="28"/>
        </w:rPr>
        <w:t>;</w:t>
      </w:r>
    </w:p>
    <w:p w:rsidR="00683886" w:rsidRPr="00CA74D4" w:rsidRDefault="00683886" w:rsidP="00CB1214">
      <w:pPr>
        <w:pStyle w:val="a3"/>
        <w:numPr>
          <w:ilvl w:val="0"/>
          <w:numId w:val="21"/>
        </w:numPr>
        <w:spacing w:line="360" w:lineRule="auto"/>
        <w:rPr>
          <w:sz w:val="28"/>
          <w:szCs w:val="28"/>
        </w:rPr>
      </w:pPr>
      <w:r w:rsidRPr="00CA74D4">
        <w:rPr>
          <w:sz w:val="28"/>
          <w:szCs w:val="28"/>
        </w:rPr>
        <w:t>Выберите один или несколько дней для наблюдения</w:t>
      </w:r>
      <w:r w:rsidR="0037192B">
        <w:rPr>
          <w:sz w:val="28"/>
          <w:szCs w:val="28"/>
        </w:rPr>
        <w:t>;</w:t>
      </w:r>
    </w:p>
    <w:p w:rsidR="00683886" w:rsidRDefault="00683886" w:rsidP="00CB1214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Эти данные необходимо внести вручную для каждого </w:t>
      </w:r>
      <w:r w:rsidR="00D65DC6">
        <w:rPr>
          <w:sz w:val="28"/>
          <w:szCs w:val="28"/>
        </w:rPr>
        <w:t>наблюдателя</w:t>
      </w:r>
      <w:r>
        <w:rPr>
          <w:sz w:val="28"/>
          <w:szCs w:val="28"/>
        </w:rPr>
        <w:t>.</w:t>
      </w:r>
    </w:p>
    <w:bookmarkEnd w:id="53"/>
    <w:p w:rsidR="00683886" w:rsidRDefault="00683886" w:rsidP="00683886">
      <w:pPr>
        <w:ind w:firstLine="709"/>
        <w:rPr>
          <w:sz w:val="28"/>
          <w:szCs w:val="28"/>
        </w:rPr>
      </w:pPr>
    </w:p>
    <w:bookmarkEnd w:id="0"/>
    <w:p w:rsidR="00080984" w:rsidRPr="00E60D0C" w:rsidRDefault="00080984" w:rsidP="00973D48">
      <w:pPr>
        <w:spacing w:after="160" w:line="259" w:lineRule="auto"/>
        <w:ind w:firstLine="0"/>
        <w:contextualSpacing w:val="0"/>
        <w:jc w:val="left"/>
        <w:rPr>
          <w:sz w:val="28"/>
          <w:szCs w:val="28"/>
        </w:rPr>
      </w:pPr>
    </w:p>
    <w:sectPr w:rsidR="00080984" w:rsidRPr="00E60D0C" w:rsidSect="002A2399">
      <w:headerReference w:type="default" r:id="rId28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1655B" w:rsidRDefault="00D1655B" w:rsidP="002A2399">
      <w:pPr>
        <w:spacing w:after="0" w:line="240" w:lineRule="auto"/>
      </w:pPr>
      <w:r>
        <w:separator/>
      </w:r>
    </w:p>
  </w:endnote>
  <w:endnote w:type="continuationSeparator" w:id="0">
    <w:p w:rsidR="00D1655B" w:rsidRDefault="00D1655B" w:rsidP="002A2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 Полужирный">
    <w:altName w:val="Times New Roman"/>
    <w:panose1 w:val="02020803070505020304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Astra Serif">
    <w:altName w:val="Arial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1655B" w:rsidRDefault="00D1655B" w:rsidP="002A2399">
      <w:pPr>
        <w:spacing w:after="0" w:line="240" w:lineRule="auto"/>
      </w:pPr>
      <w:r>
        <w:separator/>
      </w:r>
    </w:p>
  </w:footnote>
  <w:footnote w:type="continuationSeparator" w:id="0">
    <w:p w:rsidR="00D1655B" w:rsidRDefault="00D1655B" w:rsidP="002A2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4132432"/>
      <w:docPartObj>
        <w:docPartGallery w:val="Page Numbers (Top of Page)"/>
        <w:docPartUnique/>
      </w:docPartObj>
    </w:sdtPr>
    <w:sdtEndPr/>
    <w:sdtContent>
      <w:p w:rsidR="002A2399" w:rsidRDefault="002A2399" w:rsidP="002A2399">
        <w:pPr>
          <w:pStyle w:val="a4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A2399" w:rsidRDefault="002A239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F90C58"/>
    <w:multiLevelType w:val="multilevel"/>
    <w:tmpl w:val="52004B6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D1E3764"/>
    <w:multiLevelType w:val="multilevel"/>
    <w:tmpl w:val="2A6E48E0"/>
    <w:lvl w:ilvl="0">
      <w:start w:val="1"/>
      <w:numFmt w:val="decimal"/>
      <w:pStyle w:val="19OrderedList1"/>
      <w:suff w:val="space"/>
      <w:lvlText w:val="%1)"/>
      <w:lvlJc w:val="left"/>
      <w:pPr>
        <w:ind w:left="0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19OrderedList2"/>
      <w:suff w:val="space"/>
      <w:lvlText w:val="%2)"/>
      <w:lvlJc w:val="left"/>
      <w:pPr>
        <w:ind w:left="1276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2552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1"/>
        </w:tabs>
        <w:ind w:left="28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51"/>
        </w:tabs>
        <w:ind w:left="35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71"/>
        </w:tabs>
        <w:ind w:left="42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91"/>
        </w:tabs>
        <w:ind w:left="49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11"/>
        </w:tabs>
        <w:ind w:left="57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31"/>
        </w:tabs>
        <w:ind w:left="6431" w:hanging="360"/>
      </w:pPr>
      <w:rPr>
        <w:rFonts w:ascii="Wingdings" w:hAnsi="Wingdings" w:hint="default"/>
      </w:rPr>
    </w:lvl>
  </w:abstractNum>
  <w:abstractNum w:abstractNumId="2" w15:restartNumberingAfterBreak="0">
    <w:nsid w:val="29CA74CA"/>
    <w:multiLevelType w:val="hybridMultilevel"/>
    <w:tmpl w:val="75E2C88A"/>
    <w:lvl w:ilvl="0" w:tplc="041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3" w15:restartNumberingAfterBreak="0">
    <w:nsid w:val="2A0A75DB"/>
    <w:multiLevelType w:val="multilevel"/>
    <w:tmpl w:val="4E8494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4" w15:restartNumberingAfterBreak="0">
    <w:nsid w:val="2C6A2041"/>
    <w:multiLevelType w:val="multilevel"/>
    <w:tmpl w:val="01C07B5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pStyle w:val="19AppendixHeader4"/>
      <w:isLgl/>
      <w:suff w:val="space"/>
      <w:lvlText w:val="%1.%2.%3.%4.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34CF2BE6"/>
    <w:multiLevelType w:val="hybridMultilevel"/>
    <w:tmpl w:val="C0D413AE"/>
    <w:lvl w:ilvl="0" w:tplc="AA5E75C4">
      <w:start w:val="1"/>
      <w:numFmt w:val="bullet"/>
      <w:lvlText w:val="-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3C636CB2"/>
    <w:multiLevelType w:val="hybridMultilevel"/>
    <w:tmpl w:val="0B949C6C"/>
    <w:lvl w:ilvl="0" w:tplc="AA5E75C4">
      <w:start w:val="1"/>
      <w:numFmt w:val="bullet"/>
      <w:lvlText w:val="-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3F5612B5"/>
    <w:multiLevelType w:val="hybridMultilevel"/>
    <w:tmpl w:val="DA685A48"/>
    <w:lvl w:ilvl="0" w:tplc="AA5E75C4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3525948"/>
    <w:multiLevelType w:val="hybridMultilevel"/>
    <w:tmpl w:val="49A0E902"/>
    <w:lvl w:ilvl="0" w:tplc="79C276F2">
      <w:start w:val="1"/>
      <w:numFmt w:val="bullet"/>
      <w:pStyle w:val="19ItemizedList1"/>
      <w:suff w:val="space"/>
      <w:lvlText w:val="-"/>
      <w:lvlJc w:val="left"/>
      <w:pPr>
        <w:ind w:left="0" w:firstLine="85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9D11579"/>
    <w:multiLevelType w:val="hybridMultilevel"/>
    <w:tmpl w:val="0518C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DC4774"/>
    <w:multiLevelType w:val="hybridMultilevel"/>
    <w:tmpl w:val="A13ADA22"/>
    <w:lvl w:ilvl="0" w:tplc="D27A425A">
      <w:start w:val="1"/>
      <w:numFmt w:val="bullet"/>
      <w:pStyle w:val="19ItemizedList2"/>
      <w:suff w:val="space"/>
      <w:lvlText w:val="-"/>
      <w:lvlJc w:val="left"/>
      <w:pPr>
        <w:ind w:left="1276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4C3C55C9"/>
    <w:multiLevelType w:val="hybridMultilevel"/>
    <w:tmpl w:val="2EDABF60"/>
    <w:lvl w:ilvl="0" w:tplc="AA5E75C4">
      <w:start w:val="1"/>
      <w:numFmt w:val="bullet"/>
      <w:lvlText w:val="-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4D254D56"/>
    <w:multiLevelType w:val="hybridMultilevel"/>
    <w:tmpl w:val="1E0E6634"/>
    <w:lvl w:ilvl="0" w:tplc="512C5648">
      <w:start w:val="1"/>
      <w:numFmt w:val="bullet"/>
      <w:lvlText w:val="-"/>
      <w:lvlJc w:val="left"/>
      <w:pPr>
        <w:ind w:left="1494" w:hanging="360"/>
      </w:pPr>
      <w:rPr>
        <w:rFonts w:ascii="Symbol" w:hAnsi="Symbol" w:hint="default"/>
      </w:rPr>
    </w:lvl>
    <w:lvl w:ilvl="1" w:tplc="58B45D70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D3AD430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E228CCA4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5816A712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E9FC242A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C7EA0C22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CD224506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47BC77D0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55FA31A0"/>
    <w:multiLevelType w:val="multilevel"/>
    <w:tmpl w:val="FCEA278C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7826C6D"/>
    <w:multiLevelType w:val="hybridMultilevel"/>
    <w:tmpl w:val="D882A474"/>
    <w:lvl w:ilvl="0" w:tplc="AA5E75C4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6D0507C"/>
    <w:multiLevelType w:val="hybridMultilevel"/>
    <w:tmpl w:val="965830CA"/>
    <w:lvl w:ilvl="0" w:tplc="12A003BE">
      <w:start w:val="1"/>
      <w:numFmt w:val="decimal"/>
      <w:pStyle w:val="19NoteList"/>
      <w:suff w:val="space"/>
      <w:lvlText w:val="%1."/>
      <w:lvlJc w:val="left"/>
      <w:pPr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4"/>
  </w:num>
  <w:num w:numId="3">
    <w:abstractNumId w:val="8"/>
  </w:num>
  <w:num w:numId="4">
    <w:abstractNumId w:val="10"/>
  </w:num>
  <w:num w:numId="5">
    <w:abstractNumId w:val="15"/>
  </w:num>
  <w:num w:numId="6">
    <w:abstractNumId w:val="1"/>
  </w:num>
  <w:num w:numId="7">
    <w:abstractNumId w:val="1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3"/>
  </w:num>
  <w:num w:numId="18">
    <w:abstractNumId w:val="11"/>
  </w:num>
  <w:num w:numId="19">
    <w:abstractNumId w:val="2"/>
  </w:num>
  <w:num w:numId="20">
    <w:abstractNumId w:val="9"/>
  </w:num>
  <w:num w:numId="21">
    <w:abstractNumId w:val="6"/>
  </w:num>
  <w:num w:numId="22">
    <w:abstractNumId w:val="14"/>
  </w:num>
  <w:num w:numId="23">
    <w:abstractNumId w:val="7"/>
  </w:num>
  <w:num w:numId="24">
    <w:abstractNumId w:val="5"/>
  </w:num>
  <w:num w:numId="25">
    <w:abstractNumId w:val="13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389"/>
    <w:rsid w:val="00004AC3"/>
    <w:rsid w:val="00024EB9"/>
    <w:rsid w:val="0005020E"/>
    <w:rsid w:val="0005357D"/>
    <w:rsid w:val="0005479A"/>
    <w:rsid w:val="00054FBD"/>
    <w:rsid w:val="00055474"/>
    <w:rsid w:val="000572C4"/>
    <w:rsid w:val="00061A33"/>
    <w:rsid w:val="00080984"/>
    <w:rsid w:val="00096D05"/>
    <w:rsid w:val="000A4E56"/>
    <w:rsid w:val="000B684F"/>
    <w:rsid w:val="000B7364"/>
    <w:rsid w:val="000E1990"/>
    <w:rsid w:val="0011140F"/>
    <w:rsid w:val="00143D09"/>
    <w:rsid w:val="00143D1C"/>
    <w:rsid w:val="001476CB"/>
    <w:rsid w:val="001923FC"/>
    <w:rsid w:val="001B098F"/>
    <w:rsid w:val="001B3877"/>
    <w:rsid w:val="001B4A48"/>
    <w:rsid w:val="001B66FC"/>
    <w:rsid w:val="001C110B"/>
    <w:rsid w:val="001C1FB2"/>
    <w:rsid w:val="001D782D"/>
    <w:rsid w:val="001E4000"/>
    <w:rsid w:val="0021483D"/>
    <w:rsid w:val="00215F29"/>
    <w:rsid w:val="00217382"/>
    <w:rsid w:val="00222694"/>
    <w:rsid w:val="00225DF8"/>
    <w:rsid w:val="00251652"/>
    <w:rsid w:val="002535FE"/>
    <w:rsid w:val="00256417"/>
    <w:rsid w:val="00267457"/>
    <w:rsid w:val="0027402E"/>
    <w:rsid w:val="00274469"/>
    <w:rsid w:val="00275547"/>
    <w:rsid w:val="002759EB"/>
    <w:rsid w:val="0029183A"/>
    <w:rsid w:val="002A0E59"/>
    <w:rsid w:val="002A2399"/>
    <w:rsid w:val="002C4053"/>
    <w:rsid w:val="002D3224"/>
    <w:rsid w:val="002E6522"/>
    <w:rsid w:val="002F1ED3"/>
    <w:rsid w:val="002F40AF"/>
    <w:rsid w:val="003009A1"/>
    <w:rsid w:val="00305BBC"/>
    <w:rsid w:val="0033407B"/>
    <w:rsid w:val="003464C5"/>
    <w:rsid w:val="0035025E"/>
    <w:rsid w:val="0037192B"/>
    <w:rsid w:val="00387627"/>
    <w:rsid w:val="00394AEB"/>
    <w:rsid w:val="003A102A"/>
    <w:rsid w:val="003B26FA"/>
    <w:rsid w:val="003C5844"/>
    <w:rsid w:val="003D0CB3"/>
    <w:rsid w:val="003D19B4"/>
    <w:rsid w:val="00404851"/>
    <w:rsid w:val="00404A6C"/>
    <w:rsid w:val="004206C9"/>
    <w:rsid w:val="004261E2"/>
    <w:rsid w:val="00440524"/>
    <w:rsid w:val="00451942"/>
    <w:rsid w:val="0046076E"/>
    <w:rsid w:val="00465510"/>
    <w:rsid w:val="00474AD5"/>
    <w:rsid w:val="00481A69"/>
    <w:rsid w:val="004876FC"/>
    <w:rsid w:val="004A1C52"/>
    <w:rsid w:val="004A1D2F"/>
    <w:rsid w:val="004B46A7"/>
    <w:rsid w:val="004B4A8C"/>
    <w:rsid w:val="004C6FA2"/>
    <w:rsid w:val="004C77FB"/>
    <w:rsid w:val="004D3F00"/>
    <w:rsid w:val="004E5BCF"/>
    <w:rsid w:val="004E7E9A"/>
    <w:rsid w:val="005065F8"/>
    <w:rsid w:val="00513253"/>
    <w:rsid w:val="0052383D"/>
    <w:rsid w:val="005268CE"/>
    <w:rsid w:val="00535886"/>
    <w:rsid w:val="0054061F"/>
    <w:rsid w:val="00546800"/>
    <w:rsid w:val="00585D9B"/>
    <w:rsid w:val="00590F14"/>
    <w:rsid w:val="00592FEA"/>
    <w:rsid w:val="005A41E5"/>
    <w:rsid w:val="005B2F46"/>
    <w:rsid w:val="005E24E2"/>
    <w:rsid w:val="005E2699"/>
    <w:rsid w:val="005E2BB2"/>
    <w:rsid w:val="005E7AF1"/>
    <w:rsid w:val="005F0A2A"/>
    <w:rsid w:val="00616616"/>
    <w:rsid w:val="00621F55"/>
    <w:rsid w:val="00623A8D"/>
    <w:rsid w:val="00625E2F"/>
    <w:rsid w:val="006365CE"/>
    <w:rsid w:val="00643554"/>
    <w:rsid w:val="006435E0"/>
    <w:rsid w:val="00644654"/>
    <w:rsid w:val="0067059C"/>
    <w:rsid w:val="00683886"/>
    <w:rsid w:val="00691675"/>
    <w:rsid w:val="00696695"/>
    <w:rsid w:val="00697DB9"/>
    <w:rsid w:val="006A236F"/>
    <w:rsid w:val="006A776C"/>
    <w:rsid w:val="006A785E"/>
    <w:rsid w:val="006C3A43"/>
    <w:rsid w:val="006C706A"/>
    <w:rsid w:val="006D47DC"/>
    <w:rsid w:val="006F4B06"/>
    <w:rsid w:val="00722127"/>
    <w:rsid w:val="00722E5F"/>
    <w:rsid w:val="0072551C"/>
    <w:rsid w:val="007343BA"/>
    <w:rsid w:val="00763D50"/>
    <w:rsid w:val="00782AAA"/>
    <w:rsid w:val="007A1E0E"/>
    <w:rsid w:val="007D1700"/>
    <w:rsid w:val="007E50A7"/>
    <w:rsid w:val="007F10E4"/>
    <w:rsid w:val="0080406C"/>
    <w:rsid w:val="00822379"/>
    <w:rsid w:val="00831BD7"/>
    <w:rsid w:val="00846A68"/>
    <w:rsid w:val="00853B4C"/>
    <w:rsid w:val="00861A56"/>
    <w:rsid w:val="00873C16"/>
    <w:rsid w:val="00883170"/>
    <w:rsid w:val="008A45F6"/>
    <w:rsid w:val="008B5358"/>
    <w:rsid w:val="008C1882"/>
    <w:rsid w:val="008D000B"/>
    <w:rsid w:val="008E6D53"/>
    <w:rsid w:val="008E76D3"/>
    <w:rsid w:val="00907586"/>
    <w:rsid w:val="0091406B"/>
    <w:rsid w:val="00920D03"/>
    <w:rsid w:val="009249A7"/>
    <w:rsid w:val="00947192"/>
    <w:rsid w:val="00973D48"/>
    <w:rsid w:val="009772AE"/>
    <w:rsid w:val="00981D7F"/>
    <w:rsid w:val="009A2C4C"/>
    <w:rsid w:val="009D4B14"/>
    <w:rsid w:val="00A00B6E"/>
    <w:rsid w:val="00A27231"/>
    <w:rsid w:val="00A27928"/>
    <w:rsid w:val="00A31742"/>
    <w:rsid w:val="00A329E1"/>
    <w:rsid w:val="00A33D1F"/>
    <w:rsid w:val="00A35BBF"/>
    <w:rsid w:val="00A35EB2"/>
    <w:rsid w:val="00A47F0A"/>
    <w:rsid w:val="00A56A9D"/>
    <w:rsid w:val="00A63929"/>
    <w:rsid w:val="00A73D9A"/>
    <w:rsid w:val="00A82262"/>
    <w:rsid w:val="00A85863"/>
    <w:rsid w:val="00A91585"/>
    <w:rsid w:val="00A9329F"/>
    <w:rsid w:val="00AA2FEC"/>
    <w:rsid w:val="00AC61EE"/>
    <w:rsid w:val="00AC7FD2"/>
    <w:rsid w:val="00AD3720"/>
    <w:rsid w:val="00AE5DCD"/>
    <w:rsid w:val="00AF0CFA"/>
    <w:rsid w:val="00AF1D20"/>
    <w:rsid w:val="00AF7EFE"/>
    <w:rsid w:val="00B10386"/>
    <w:rsid w:val="00B10D80"/>
    <w:rsid w:val="00B32BA5"/>
    <w:rsid w:val="00B57E2B"/>
    <w:rsid w:val="00B753C2"/>
    <w:rsid w:val="00BA45A1"/>
    <w:rsid w:val="00BB12E2"/>
    <w:rsid w:val="00BB1E59"/>
    <w:rsid w:val="00BC132F"/>
    <w:rsid w:val="00BE0E48"/>
    <w:rsid w:val="00BE5FAF"/>
    <w:rsid w:val="00BF3827"/>
    <w:rsid w:val="00C12587"/>
    <w:rsid w:val="00C12972"/>
    <w:rsid w:val="00C12D4B"/>
    <w:rsid w:val="00C36AE6"/>
    <w:rsid w:val="00C52C22"/>
    <w:rsid w:val="00C60B73"/>
    <w:rsid w:val="00C700FB"/>
    <w:rsid w:val="00C704E7"/>
    <w:rsid w:val="00C760C7"/>
    <w:rsid w:val="00C922CC"/>
    <w:rsid w:val="00CA33FA"/>
    <w:rsid w:val="00CA74D4"/>
    <w:rsid w:val="00CB0006"/>
    <w:rsid w:val="00CB1214"/>
    <w:rsid w:val="00CB574B"/>
    <w:rsid w:val="00CD0389"/>
    <w:rsid w:val="00CF78BD"/>
    <w:rsid w:val="00D10A71"/>
    <w:rsid w:val="00D120B9"/>
    <w:rsid w:val="00D1655B"/>
    <w:rsid w:val="00D30A35"/>
    <w:rsid w:val="00D317C9"/>
    <w:rsid w:val="00D40D87"/>
    <w:rsid w:val="00D65DC6"/>
    <w:rsid w:val="00DA5FE9"/>
    <w:rsid w:val="00DB3BEE"/>
    <w:rsid w:val="00DD11EB"/>
    <w:rsid w:val="00DD38D7"/>
    <w:rsid w:val="00E0341E"/>
    <w:rsid w:val="00E045C6"/>
    <w:rsid w:val="00E21F18"/>
    <w:rsid w:val="00E25365"/>
    <w:rsid w:val="00E50087"/>
    <w:rsid w:val="00E5358D"/>
    <w:rsid w:val="00E5611B"/>
    <w:rsid w:val="00E60D0C"/>
    <w:rsid w:val="00E62A99"/>
    <w:rsid w:val="00E674CD"/>
    <w:rsid w:val="00E90497"/>
    <w:rsid w:val="00E90FF0"/>
    <w:rsid w:val="00E95A76"/>
    <w:rsid w:val="00E95DEB"/>
    <w:rsid w:val="00EA0A5D"/>
    <w:rsid w:val="00EA7B17"/>
    <w:rsid w:val="00EB1880"/>
    <w:rsid w:val="00EC61C8"/>
    <w:rsid w:val="00EC6986"/>
    <w:rsid w:val="00ED25B1"/>
    <w:rsid w:val="00ED3869"/>
    <w:rsid w:val="00ED548B"/>
    <w:rsid w:val="00ED5F37"/>
    <w:rsid w:val="00EE12F9"/>
    <w:rsid w:val="00F10228"/>
    <w:rsid w:val="00F47395"/>
    <w:rsid w:val="00F60844"/>
    <w:rsid w:val="00F65D49"/>
    <w:rsid w:val="00FA08B0"/>
    <w:rsid w:val="00FA3B4F"/>
    <w:rsid w:val="00FA40B3"/>
    <w:rsid w:val="00FB66A2"/>
    <w:rsid w:val="00FC4468"/>
    <w:rsid w:val="00FD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D210A-8BE0-4763-B28B-2F04AEFF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827"/>
    <w:pPr>
      <w:spacing w:after="200" w:line="276" w:lineRule="auto"/>
      <w:ind w:firstLine="851"/>
      <w:contextualSpacing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827"/>
    <w:pPr>
      <w:keepNext/>
      <w:keepLines/>
      <w:numPr>
        <w:numId w:val="25"/>
      </w:numPr>
      <w:spacing w:before="480" w:after="0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BF3827"/>
    <w:pPr>
      <w:keepNext/>
      <w:keepLines/>
      <w:numPr>
        <w:ilvl w:val="1"/>
        <w:numId w:val="25"/>
      </w:numPr>
      <w:spacing w:before="200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"/>
    <w:unhideWhenUsed/>
    <w:qFormat/>
    <w:rsid w:val="00BF3827"/>
    <w:pPr>
      <w:keepNext/>
      <w:keepLines/>
      <w:numPr>
        <w:ilvl w:val="2"/>
        <w:numId w:val="25"/>
      </w:numPr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BF3827"/>
    <w:pPr>
      <w:keepNext/>
      <w:keepLines/>
      <w:numPr>
        <w:ilvl w:val="3"/>
        <w:numId w:val="25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unhideWhenUsed/>
    <w:qFormat/>
    <w:rsid w:val="00BF3827"/>
    <w:pPr>
      <w:keepNext/>
      <w:keepLines/>
      <w:numPr>
        <w:ilvl w:val="4"/>
        <w:numId w:val="25"/>
      </w:numPr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827"/>
    <w:pPr>
      <w:keepNext/>
      <w:keepLines/>
      <w:numPr>
        <w:ilvl w:val="5"/>
        <w:numId w:val="25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827"/>
    <w:pPr>
      <w:keepNext/>
      <w:keepLines/>
      <w:numPr>
        <w:ilvl w:val="6"/>
        <w:numId w:val="25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827"/>
    <w:pPr>
      <w:keepNext/>
      <w:keepLines/>
      <w:numPr>
        <w:ilvl w:val="7"/>
        <w:numId w:val="25"/>
      </w:numPr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827"/>
    <w:pPr>
      <w:keepNext/>
      <w:keepLines/>
      <w:numPr>
        <w:ilvl w:val="8"/>
        <w:numId w:val="25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9AppendixHeader4">
    <w:name w:val="19_AppendixHeader4"/>
    <w:next w:val="a"/>
    <w:qFormat/>
    <w:rsid w:val="00BF3827"/>
    <w:pPr>
      <w:keepNext/>
      <w:keepLines/>
      <w:numPr>
        <w:ilvl w:val="3"/>
        <w:numId w:val="2"/>
      </w:numPr>
      <w:suppressAutoHyphens/>
      <w:spacing w:after="0" w:line="360" w:lineRule="auto"/>
    </w:pPr>
    <w:rPr>
      <w:rFonts w:ascii="Times New Roman" w:hAnsi="Times New Roman" w:cs="Times New Roman"/>
      <w:b/>
      <w:sz w:val="28"/>
      <w:szCs w:val="24"/>
      <w:lang w:eastAsia="ru-RU"/>
    </w:rPr>
  </w:style>
  <w:style w:type="paragraph" w:customStyle="1" w:styleId="19HeaderAppendix">
    <w:name w:val="19_HeaderAppendix"/>
    <w:qFormat/>
    <w:rsid w:val="00BF3827"/>
    <w:pPr>
      <w:keepNext/>
      <w:keepLines/>
      <w:suppressAutoHyphens/>
      <w:spacing w:after="0" w:line="360" w:lineRule="auto"/>
      <w:jc w:val="right"/>
    </w:pPr>
    <w:rPr>
      <w:rFonts w:ascii="Times New Roman" w:hAnsi="Times New Roman" w:cs="Times New Roman"/>
      <w:b/>
      <w:caps/>
      <w:sz w:val="28"/>
      <w:szCs w:val="24"/>
      <w:lang w:eastAsia="ru-RU"/>
    </w:rPr>
  </w:style>
  <w:style w:type="paragraph" w:customStyle="1" w:styleId="19HeaderAppendixName">
    <w:name w:val="19_HeaderAppendixName"/>
    <w:qFormat/>
    <w:rsid w:val="00BF3827"/>
    <w:pPr>
      <w:keepNext/>
      <w:keepLines/>
      <w:suppressAutoHyphens/>
      <w:spacing w:before="240" w:after="240" w:line="360" w:lineRule="auto"/>
      <w:jc w:val="center"/>
    </w:pPr>
    <w:rPr>
      <w:rFonts w:ascii="Times New Roman Полужирный" w:hAnsi="Times New Roman Полужирный" w:cs="Times New Roman"/>
      <w:b/>
      <w:caps/>
      <w:sz w:val="28"/>
      <w:szCs w:val="24"/>
      <w:lang w:eastAsia="ru-RU"/>
    </w:rPr>
  </w:style>
  <w:style w:type="paragraph" w:customStyle="1" w:styleId="19TitlePageSystemName">
    <w:name w:val="19_TitlePageSystemName"/>
    <w:qFormat/>
    <w:rsid w:val="00BF3827"/>
    <w:pPr>
      <w:keepNext/>
      <w:keepLines/>
      <w:suppressAutoHyphens/>
      <w:spacing w:before="240" w:after="120" w:line="276" w:lineRule="auto"/>
      <w:jc w:val="center"/>
    </w:pPr>
    <w:rPr>
      <w:rFonts w:ascii="Times New Roman" w:hAnsi="Times New Roman" w:cs="Times New Roman"/>
      <w:b/>
      <w:bCs/>
      <w:caps/>
      <w:sz w:val="28"/>
      <w:szCs w:val="24"/>
      <w:lang w:eastAsia="ru-RU"/>
    </w:rPr>
  </w:style>
  <w:style w:type="paragraph" w:customStyle="1" w:styleId="19HeaderApprovalSheet">
    <w:name w:val="19_HeaderApprovalSheet"/>
    <w:basedOn w:val="19TitlePageSystemName"/>
    <w:qFormat/>
    <w:rsid w:val="00BF3827"/>
    <w:rPr>
      <w:b w:val="0"/>
    </w:rPr>
  </w:style>
  <w:style w:type="paragraph" w:customStyle="1" w:styleId="19ItemizedList1">
    <w:name w:val="19_ItemizedList1"/>
    <w:link w:val="19ItemizedList10"/>
    <w:qFormat/>
    <w:rsid w:val="00BF3827"/>
    <w:pPr>
      <w:numPr>
        <w:numId w:val="3"/>
      </w:num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19ItemizedList10">
    <w:name w:val="19_ItemizedList1 Знак"/>
    <w:link w:val="19ItemizedList1"/>
    <w:rsid w:val="00BF38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9ItemizedList2">
    <w:name w:val="19_ItemizedList2"/>
    <w:qFormat/>
    <w:rsid w:val="00BF3827"/>
    <w:pPr>
      <w:numPr>
        <w:numId w:val="4"/>
      </w:num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paragraph" w:customStyle="1" w:styleId="19NoteList">
    <w:name w:val="19_NoteList"/>
    <w:qFormat/>
    <w:rsid w:val="00BF3827"/>
    <w:pPr>
      <w:numPr>
        <w:numId w:val="5"/>
      </w:num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paragraph" w:customStyle="1" w:styleId="19NoteText">
    <w:name w:val="19_NoteText"/>
    <w:qFormat/>
    <w:rsid w:val="00BF3827"/>
    <w:pPr>
      <w:spacing w:after="0" w:line="360" w:lineRule="auto"/>
      <w:ind w:firstLine="851"/>
    </w:pPr>
    <w:rPr>
      <w:rFonts w:ascii="Times New Roman" w:hAnsi="Times New Roman" w:cs="Times New Roman"/>
      <w:sz w:val="28"/>
      <w:szCs w:val="24"/>
      <w:lang w:eastAsia="ru-RU"/>
    </w:rPr>
  </w:style>
  <w:style w:type="paragraph" w:customStyle="1" w:styleId="19OrderedList1">
    <w:name w:val="19_OrderedList1"/>
    <w:basedOn w:val="a"/>
    <w:qFormat/>
    <w:rsid w:val="00BF3827"/>
    <w:pPr>
      <w:numPr>
        <w:numId w:val="7"/>
      </w:numPr>
      <w:spacing w:after="0" w:line="360" w:lineRule="auto"/>
    </w:pPr>
    <w:rPr>
      <w:sz w:val="28"/>
    </w:rPr>
  </w:style>
  <w:style w:type="paragraph" w:customStyle="1" w:styleId="19OrderedList2">
    <w:name w:val="19_OrderedList2"/>
    <w:qFormat/>
    <w:rsid w:val="00BF3827"/>
    <w:pPr>
      <w:numPr>
        <w:ilvl w:val="1"/>
        <w:numId w:val="7"/>
      </w:numPr>
      <w:spacing w:after="0" w:line="360" w:lineRule="auto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paragraph" w:customStyle="1" w:styleId="19Picture">
    <w:name w:val="19_Picture"/>
    <w:next w:val="a"/>
    <w:rsid w:val="00BF3827"/>
    <w:pPr>
      <w:keepNext/>
      <w:spacing w:before="120" w:after="0" w:line="360" w:lineRule="auto"/>
      <w:jc w:val="center"/>
    </w:pPr>
    <w:rPr>
      <w:rFonts w:ascii="Times New Roman" w:hAnsi="Times New Roman" w:cs="Times New Roman"/>
      <w:sz w:val="28"/>
      <w:szCs w:val="20"/>
      <w:lang w:eastAsia="ru-RU"/>
    </w:rPr>
  </w:style>
  <w:style w:type="paragraph" w:customStyle="1" w:styleId="19PictureName">
    <w:name w:val="19_PictureName"/>
    <w:next w:val="a"/>
    <w:qFormat/>
    <w:rsid w:val="00BF3827"/>
    <w:pPr>
      <w:spacing w:after="120" w:line="360" w:lineRule="auto"/>
      <w:jc w:val="center"/>
    </w:pPr>
    <w:rPr>
      <w:rFonts w:ascii="Times New Roman" w:hAnsi="Times New Roman" w:cs="Times New Roman"/>
      <w:sz w:val="28"/>
      <w:szCs w:val="24"/>
      <w:lang w:eastAsia="ru-RU"/>
    </w:rPr>
  </w:style>
  <w:style w:type="paragraph" w:customStyle="1" w:styleId="19PlainText">
    <w:name w:val="19_PlainText"/>
    <w:link w:val="19PlainText0"/>
    <w:qFormat/>
    <w:rsid w:val="00BF3827"/>
    <w:pPr>
      <w:widowControl w:val="0"/>
      <w:spacing w:after="0" w:line="360" w:lineRule="auto"/>
      <w:ind w:firstLine="851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19PlainText0">
    <w:name w:val="19_PlainText Знак"/>
    <w:link w:val="19PlainText"/>
    <w:rsid w:val="00BF38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9SpaceAfterTable">
    <w:name w:val="19_SpaceAfterTable"/>
    <w:qFormat/>
    <w:rsid w:val="00BF3827"/>
    <w:pPr>
      <w:spacing w:after="0" w:line="240" w:lineRule="auto"/>
    </w:pPr>
    <w:rPr>
      <w:rFonts w:ascii="Times New Roman" w:hAnsi="Times New Roman" w:cs="Times New Roman"/>
      <w:snapToGrid w:val="0"/>
      <w:sz w:val="16"/>
      <w:szCs w:val="24"/>
      <w:lang w:eastAsia="ru-RU"/>
    </w:rPr>
  </w:style>
  <w:style w:type="character" w:customStyle="1" w:styleId="19Sparse12">
    <w:name w:val="19_Sparse_12"/>
    <w:uiPriority w:val="1"/>
    <w:qFormat/>
    <w:rsid w:val="00BF3827"/>
    <w:rPr>
      <w:spacing w:val="20"/>
      <w:sz w:val="24"/>
    </w:rPr>
  </w:style>
  <w:style w:type="character" w:customStyle="1" w:styleId="19Sparse14">
    <w:name w:val="19_Sparse_14"/>
    <w:uiPriority w:val="1"/>
    <w:qFormat/>
    <w:rsid w:val="00BF3827"/>
    <w:rPr>
      <w:rFonts w:ascii="Times New Roman" w:hAnsi="Times New Roman"/>
      <w:spacing w:val="20"/>
      <w:sz w:val="28"/>
    </w:rPr>
  </w:style>
  <w:style w:type="paragraph" w:customStyle="1" w:styleId="19Stamp">
    <w:name w:val="19_Stamp"/>
    <w:qFormat/>
    <w:rsid w:val="00BF3827"/>
    <w:pPr>
      <w:spacing w:after="0" w:line="240" w:lineRule="auto"/>
      <w:jc w:val="center"/>
    </w:pPr>
    <w:rPr>
      <w:rFonts w:ascii="Times New Roman" w:hAnsi="Times New Roman" w:cs="Times New Roman"/>
      <w:i/>
      <w:sz w:val="20"/>
      <w:szCs w:val="18"/>
      <w:lang w:eastAsia="ru-RU"/>
    </w:rPr>
  </w:style>
  <w:style w:type="paragraph" w:customStyle="1" w:styleId="19TableFootnote12">
    <w:name w:val="19_TableFootnote_12"/>
    <w:basedOn w:val="19NoteText"/>
    <w:qFormat/>
    <w:rsid w:val="00BF3827"/>
    <w:pPr>
      <w:spacing w:line="276" w:lineRule="auto"/>
    </w:pPr>
    <w:rPr>
      <w:sz w:val="24"/>
    </w:rPr>
  </w:style>
  <w:style w:type="paragraph" w:customStyle="1" w:styleId="19TableFootnote14">
    <w:name w:val="19_TableFootnote_14"/>
    <w:qFormat/>
    <w:rsid w:val="00BF3827"/>
    <w:pPr>
      <w:spacing w:after="0" w:line="276" w:lineRule="auto"/>
      <w:ind w:firstLine="873"/>
    </w:pPr>
    <w:rPr>
      <w:rFonts w:ascii="Times New Roman" w:hAnsi="Times New Roman" w:cs="Times New Roman"/>
      <w:sz w:val="28"/>
      <w:szCs w:val="24"/>
      <w:lang w:eastAsia="ru-RU"/>
    </w:rPr>
  </w:style>
  <w:style w:type="paragraph" w:customStyle="1" w:styleId="19TableName">
    <w:name w:val="19_TableName"/>
    <w:qFormat/>
    <w:rsid w:val="00BF3827"/>
    <w:pPr>
      <w:keepNext/>
      <w:spacing w:before="120" w:after="0" w:line="360" w:lineRule="auto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paragraph" w:customStyle="1" w:styleId="19TableTextCentre12">
    <w:name w:val="19_TableTextCentre_12"/>
    <w:qFormat/>
    <w:rsid w:val="00BF3827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9TableTextCentre14">
    <w:name w:val="19_TableTextCentre_14"/>
    <w:qFormat/>
    <w:rsid w:val="00BF3827"/>
    <w:pPr>
      <w:spacing w:after="0" w:line="276" w:lineRule="auto"/>
      <w:jc w:val="center"/>
    </w:pPr>
    <w:rPr>
      <w:rFonts w:ascii="Times New Roman" w:hAnsi="Times New Roman" w:cs="Times New Roman"/>
      <w:sz w:val="28"/>
      <w:szCs w:val="24"/>
      <w:lang w:eastAsia="ru-RU"/>
    </w:rPr>
  </w:style>
  <w:style w:type="paragraph" w:customStyle="1" w:styleId="19TableTextLeft12">
    <w:name w:val="19_TableTextLeft_12"/>
    <w:qFormat/>
    <w:rsid w:val="00BF3827"/>
    <w:pPr>
      <w:spacing w:after="0" w:line="276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9TableTextLeft14">
    <w:name w:val="19_TableTextLeft_14"/>
    <w:qFormat/>
    <w:rsid w:val="00BF3827"/>
    <w:pPr>
      <w:spacing w:after="0" w:line="276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paragraph" w:customStyle="1" w:styleId="19TableTitle10">
    <w:name w:val="19_TableTitle_10"/>
    <w:qFormat/>
    <w:rsid w:val="00BF3827"/>
    <w:pPr>
      <w:suppressAutoHyphens/>
      <w:spacing w:before="60" w:after="60" w:line="240" w:lineRule="auto"/>
      <w:jc w:val="center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19TableTitle12">
    <w:name w:val="19_TableTitle_12"/>
    <w:qFormat/>
    <w:rsid w:val="00BF3827"/>
    <w:pPr>
      <w:suppressAutoHyphens/>
      <w:spacing w:before="60" w:after="60" w:line="276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9TableTitle14">
    <w:name w:val="19_TableTitle_14"/>
    <w:basedOn w:val="19TableTitle12"/>
    <w:qFormat/>
    <w:rsid w:val="00BF3827"/>
    <w:rPr>
      <w:sz w:val="28"/>
    </w:rPr>
  </w:style>
  <w:style w:type="paragraph" w:customStyle="1" w:styleId="19TitlePageDecimalNumber">
    <w:name w:val="19_TitlePageDecimalNumber"/>
    <w:qFormat/>
    <w:rsid w:val="00BF3827"/>
    <w:pPr>
      <w:spacing w:after="0" w:line="360" w:lineRule="auto"/>
      <w:jc w:val="center"/>
    </w:pPr>
    <w:rPr>
      <w:rFonts w:ascii="Times New Roman" w:hAnsi="Times New Roman" w:cs="Times New Roman"/>
      <w:b/>
      <w:bCs/>
      <w:sz w:val="28"/>
      <w:szCs w:val="20"/>
      <w:lang w:eastAsia="ru-RU"/>
    </w:rPr>
  </w:style>
  <w:style w:type="paragraph" w:customStyle="1" w:styleId="19TitlePageDocumentName">
    <w:name w:val="19_TitlePageDocumentName"/>
    <w:qFormat/>
    <w:rsid w:val="00BF3827"/>
    <w:pPr>
      <w:keepNext/>
      <w:keepLines/>
      <w:suppressAutoHyphens/>
      <w:spacing w:after="0" w:line="360" w:lineRule="auto"/>
      <w:jc w:val="center"/>
    </w:pPr>
    <w:rPr>
      <w:rFonts w:ascii="Times New Roman Полужирный" w:hAnsi="Times New Roman Полужирный" w:cs="Times New Roman"/>
      <w:b/>
      <w:bCs/>
      <w:sz w:val="28"/>
      <w:szCs w:val="24"/>
      <w:lang w:eastAsia="ru-RU"/>
    </w:rPr>
  </w:style>
  <w:style w:type="paragraph" w:customStyle="1" w:styleId="19TitlePageLU">
    <w:name w:val="19_TitlePageLU"/>
    <w:basedOn w:val="a"/>
    <w:qFormat/>
    <w:rsid w:val="00BF3827"/>
    <w:pPr>
      <w:spacing w:after="0" w:line="360" w:lineRule="auto"/>
      <w:ind w:firstLine="0"/>
      <w:contextualSpacing w:val="0"/>
      <w:jc w:val="center"/>
    </w:pPr>
    <w:rPr>
      <w:b/>
      <w:bCs/>
      <w:sz w:val="28"/>
      <w:szCs w:val="20"/>
    </w:rPr>
  </w:style>
  <w:style w:type="paragraph" w:customStyle="1" w:styleId="19TitlePageSign">
    <w:name w:val="19_TitlePageSign"/>
    <w:qFormat/>
    <w:rsid w:val="00BF3827"/>
    <w:pPr>
      <w:spacing w:after="0" w:line="240" w:lineRule="auto"/>
      <w:ind w:firstLine="1163"/>
    </w:pPr>
    <w:rPr>
      <w:rFonts w:ascii="Times New Roman" w:hAnsi="Times New Roman" w:cs="Times New Roman"/>
      <w:sz w:val="28"/>
      <w:szCs w:val="28"/>
      <w:vertAlign w:val="superscript"/>
      <w:lang w:eastAsia="ru-RU"/>
    </w:rPr>
  </w:style>
  <w:style w:type="paragraph" w:customStyle="1" w:styleId="19TitlePageTableTextCentre">
    <w:name w:val="19_TitlePageTableTextCentre"/>
    <w:qFormat/>
    <w:rsid w:val="00BF3827"/>
    <w:pPr>
      <w:suppressAutoHyphens/>
      <w:spacing w:after="0" w:line="240" w:lineRule="auto"/>
      <w:jc w:val="center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9TitlePageTableTextLeft">
    <w:name w:val="19_TitlePageTableTextLeft"/>
    <w:qFormat/>
    <w:rsid w:val="00BF3827"/>
    <w:pPr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9TitlePageUpperPageHeader">
    <w:name w:val="19_TitlePageUpperPageHeader"/>
    <w:qFormat/>
    <w:rsid w:val="00BF3827"/>
    <w:pPr>
      <w:spacing w:after="120" w:line="360" w:lineRule="auto"/>
      <w:jc w:val="center"/>
    </w:pPr>
    <w:rPr>
      <w:rFonts w:ascii="Times New Roman" w:hAnsi="Times New Roman" w:cs="Times New Roman"/>
      <w:sz w:val="28"/>
      <w:szCs w:val="24"/>
      <w:lang w:eastAsia="ru-RU"/>
    </w:rPr>
  </w:style>
  <w:style w:type="paragraph" w:customStyle="1" w:styleId="19TitlePageYear">
    <w:name w:val="19_TitlePageYear"/>
    <w:qFormat/>
    <w:rsid w:val="00BF3827"/>
    <w:pPr>
      <w:spacing w:after="0" w:line="240" w:lineRule="auto"/>
      <w:jc w:val="center"/>
    </w:pPr>
    <w:rPr>
      <w:rFonts w:ascii="Times New Roman" w:hAnsi="Arial Unicode MS" w:cs="Times New Roman"/>
      <w:sz w:val="28"/>
      <w:szCs w:val="24"/>
      <w:lang w:eastAsia="ru-RU"/>
    </w:rPr>
  </w:style>
  <w:style w:type="paragraph" w:customStyle="1" w:styleId="19UpperPageHeader">
    <w:name w:val="19_UpperPageHeader"/>
    <w:qFormat/>
    <w:rsid w:val="00BF3827"/>
    <w:pPr>
      <w:spacing w:after="0" w:line="276" w:lineRule="auto"/>
      <w:jc w:val="center"/>
    </w:pPr>
    <w:rPr>
      <w:rFonts w:ascii="Times New Roman" w:hAnsi="Arial Unicode MS" w:cs="Times New Roman"/>
      <w:sz w:val="24"/>
      <w:szCs w:val="24"/>
      <w:lang w:eastAsia="ru-RU"/>
    </w:rPr>
  </w:style>
  <w:style w:type="character" w:customStyle="1" w:styleId="Hyperlink1">
    <w:name w:val="Hyperlink.1"/>
    <w:basedOn w:val="a0"/>
    <w:rsid w:val="00BF3827"/>
    <w:rPr>
      <w:sz w:val="28"/>
      <w:szCs w:val="28"/>
    </w:rPr>
  </w:style>
  <w:style w:type="paragraph" w:styleId="a3">
    <w:name w:val="List Paragraph"/>
    <w:basedOn w:val="a"/>
    <w:uiPriority w:val="34"/>
    <w:qFormat/>
    <w:rsid w:val="00BF3827"/>
    <w:pPr>
      <w:ind w:left="720"/>
    </w:pPr>
  </w:style>
  <w:style w:type="paragraph" w:styleId="a4">
    <w:name w:val="header"/>
    <w:basedOn w:val="a"/>
    <w:link w:val="a5"/>
    <w:uiPriority w:val="99"/>
    <w:unhideWhenUsed/>
    <w:qFormat/>
    <w:rsid w:val="00BF3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38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Intense Quote"/>
    <w:basedOn w:val="a"/>
    <w:next w:val="a"/>
    <w:link w:val="a7"/>
    <w:uiPriority w:val="30"/>
    <w:qFormat/>
    <w:rsid w:val="00BF38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7">
    <w:name w:val="Выделенная цитата Знак"/>
    <w:basedOn w:val="a0"/>
    <w:link w:val="a6"/>
    <w:uiPriority w:val="30"/>
    <w:rsid w:val="00BF3827"/>
    <w:rPr>
      <w:rFonts w:ascii="Times New Roman" w:eastAsia="Times New Roman" w:hAnsi="Times New Roman" w:cs="Times New Roman"/>
      <w:i/>
      <w:iCs/>
      <w:color w:val="2F5496" w:themeColor="accent1" w:themeShade="BF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BF3827"/>
    <w:rPr>
      <w:color w:val="0563C1" w:themeColor="hyperlink"/>
      <w:u w:val="single"/>
    </w:rPr>
  </w:style>
  <w:style w:type="paragraph" w:styleId="a9">
    <w:name w:val="Title"/>
    <w:basedOn w:val="a"/>
    <w:next w:val="a"/>
    <w:link w:val="aa"/>
    <w:uiPriority w:val="10"/>
    <w:qFormat/>
    <w:rsid w:val="00BF3827"/>
    <w:pPr>
      <w:spacing w:after="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uiPriority w:val="10"/>
    <w:rsid w:val="00BF382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0">
    <w:name w:val="Заголовок 1 Знак"/>
    <w:link w:val="1"/>
    <w:uiPriority w:val="9"/>
    <w:rsid w:val="00BF38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BF38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BF3827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rsid w:val="00BF3827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rsid w:val="00BF3827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"/>
    <w:semiHidden/>
    <w:rsid w:val="00BF3827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"/>
    <w:semiHidden/>
    <w:rsid w:val="00BF3827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semiHidden/>
    <w:rsid w:val="00BF3827"/>
    <w:rPr>
      <w:rFonts w:ascii="Cambria" w:eastAsia="Times New Roman" w:hAnsi="Cambria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"/>
    <w:semiHidden/>
    <w:rsid w:val="00BF3827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styleId="ab">
    <w:name w:val="Placeholder Text"/>
    <w:basedOn w:val="a0"/>
    <w:uiPriority w:val="99"/>
    <w:semiHidden/>
    <w:rsid w:val="00BF3827"/>
    <w:rPr>
      <w:color w:val="808080"/>
    </w:rPr>
  </w:style>
  <w:style w:type="character" w:styleId="ac">
    <w:name w:val="annotation reference"/>
    <w:basedOn w:val="a0"/>
    <w:uiPriority w:val="99"/>
    <w:semiHidden/>
    <w:unhideWhenUsed/>
    <w:rsid w:val="00BF3827"/>
    <w:rPr>
      <w:sz w:val="16"/>
      <w:szCs w:val="16"/>
    </w:rPr>
  </w:style>
  <w:style w:type="paragraph" w:styleId="ad">
    <w:name w:val="caption"/>
    <w:basedOn w:val="a"/>
    <w:next w:val="a"/>
    <w:uiPriority w:val="35"/>
    <w:unhideWhenUsed/>
    <w:qFormat/>
    <w:rsid w:val="00BF3827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F3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F38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uiPriority w:val="39"/>
    <w:qFormat/>
    <w:rsid w:val="00BF3827"/>
    <w:pPr>
      <w:widowControl w:val="0"/>
      <w:tabs>
        <w:tab w:val="left" w:pos="480"/>
        <w:tab w:val="right" w:leader="dot" w:pos="10199"/>
      </w:tabs>
      <w:spacing w:after="0" w:line="360" w:lineRule="auto"/>
      <w:ind w:firstLine="0"/>
      <w:jc w:val="left"/>
    </w:pPr>
    <w:rPr>
      <w:noProof/>
      <w:sz w:val="28"/>
    </w:rPr>
  </w:style>
  <w:style w:type="paragraph" w:styleId="21">
    <w:name w:val="toc 2"/>
    <w:basedOn w:val="a"/>
    <w:uiPriority w:val="39"/>
    <w:qFormat/>
    <w:rsid w:val="00BF3827"/>
    <w:pPr>
      <w:widowControl w:val="0"/>
      <w:tabs>
        <w:tab w:val="left" w:pos="880"/>
        <w:tab w:val="right" w:leader="dot" w:pos="10199"/>
      </w:tabs>
      <w:spacing w:after="0" w:line="360" w:lineRule="auto"/>
      <w:ind w:left="284" w:firstLine="0"/>
      <w:contextualSpacing w:val="0"/>
      <w:jc w:val="left"/>
    </w:pPr>
    <w:rPr>
      <w:noProof/>
      <w:sz w:val="28"/>
    </w:rPr>
  </w:style>
  <w:style w:type="paragraph" w:styleId="31">
    <w:name w:val="toc 3"/>
    <w:basedOn w:val="a"/>
    <w:uiPriority w:val="39"/>
    <w:qFormat/>
    <w:rsid w:val="00BF3827"/>
    <w:pPr>
      <w:widowControl w:val="0"/>
      <w:tabs>
        <w:tab w:val="left" w:pos="1100"/>
        <w:tab w:val="right" w:leader="dot" w:pos="10205"/>
      </w:tabs>
      <w:spacing w:after="0" w:line="360" w:lineRule="auto"/>
      <w:ind w:left="567" w:firstLine="0"/>
      <w:jc w:val="left"/>
    </w:pPr>
    <w:rPr>
      <w:noProof/>
      <w:sz w:val="28"/>
    </w:rPr>
  </w:style>
  <w:style w:type="paragraph" w:styleId="41">
    <w:name w:val="toc 4"/>
    <w:basedOn w:val="a"/>
    <w:next w:val="a"/>
    <w:autoRedefine/>
    <w:uiPriority w:val="39"/>
    <w:unhideWhenUsed/>
    <w:rsid w:val="006A776C"/>
    <w:pPr>
      <w:tabs>
        <w:tab w:val="left" w:pos="1911"/>
        <w:tab w:val="right" w:leader="dot" w:pos="10195"/>
      </w:tabs>
      <w:spacing w:after="0" w:line="360" w:lineRule="auto"/>
      <w:ind w:left="851" w:right="-1" w:firstLine="0"/>
      <w:contextualSpacing w:val="0"/>
      <w:jc w:val="left"/>
    </w:pPr>
    <w:rPr>
      <w:noProof/>
      <w:sz w:val="28"/>
      <w:szCs w:val="22"/>
    </w:rPr>
  </w:style>
  <w:style w:type="paragraph" w:styleId="af0">
    <w:name w:val="Subtitle"/>
    <w:basedOn w:val="a"/>
    <w:next w:val="a"/>
    <w:link w:val="af1"/>
    <w:uiPriority w:val="11"/>
    <w:qFormat/>
    <w:rsid w:val="00BF3827"/>
    <w:pPr>
      <w:numPr>
        <w:ilvl w:val="1"/>
      </w:numPr>
      <w:spacing w:after="160"/>
      <w:ind w:firstLine="851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1">
    <w:name w:val="Подзаголовок Знак"/>
    <w:basedOn w:val="a0"/>
    <w:link w:val="af0"/>
    <w:uiPriority w:val="11"/>
    <w:rsid w:val="00BF3827"/>
    <w:rPr>
      <w:rFonts w:eastAsiaTheme="minorEastAsia"/>
      <w:color w:val="5A5A5A" w:themeColor="text1" w:themeTint="A5"/>
      <w:spacing w:val="15"/>
      <w:lang w:eastAsia="ru-RU"/>
    </w:rPr>
  </w:style>
  <w:style w:type="table" w:styleId="af2">
    <w:name w:val="Table Grid"/>
    <w:basedOn w:val="a1"/>
    <w:uiPriority w:val="39"/>
    <w:rsid w:val="00BF3827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Intense Reference"/>
    <w:basedOn w:val="a0"/>
    <w:uiPriority w:val="32"/>
    <w:qFormat/>
    <w:rsid w:val="00BF3827"/>
    <w:rPr>
      <w:b/>
      <w:bCs/>
      <w:smallCaps/>
      <w:color w:val="2F5496" w:themeColor="accent1" w:themeShade="BF"/>
      <w:spacing w:val="5"/>
    </w:rPr>
  </w:style>
  <w:style w:type="character" w:styleId="af4">
    <w:name w:val="Intense Emphasis"/>
    <w:basedOn w:val="a0"/>
    <w:uiPriority w:val="21"/>
    <w:qFormat/>
    <w:rsid w:val="00BF3827"/>
    <w:rPr>
      <w:i/>
      <w:iCs/>
      <w:color w:val="2F5496" w:themeColor="accent1" w:themeShade="BF"/>
    </w:rPr>
  </w:style>
  <w:style w:type="paragraph" w:styleId="af5">
    <w:name w:val="Balloon Text"/>
    <w:basedOn w:val="a"/>
    <w:link w:val="af6"/>
    <w:uiPriority w:val="99"/>
    <w:semiHidden/>
    <w:unhideWhenUsed/>
    <w:rsid w:val="00BF3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F3827"/>
    <w:rPr>
      <w:rFonts w:ascii="Segoe UI" w:eastAsia="Times New Roman" w:hAnsi="Segoe UI" w:cs="Segoe UI"/>
      <w:sz w:val="18"/>
      <w:szCs w:val="18"/>
      <w:lang w:eastAsia="ru-RU"/>
    </w:rPr>
  </w:style>
  <w:style w:type="paragraph" w:styleId="af7">
    <w:name w:val="annotation text"/>
    <w:basedOn w:val="a"/>
    <w:link w:val="af8"/>
    <w:uiPriority w:val="99"/>
    <w:semiHidden/>
    <w:unhideWhenUsed/>
    <w:rsid w:val="00BF3827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F38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F3827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F382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BF38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BF3827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ru-RU"/>
    </w:rPr>
  </w:style>
  <w:style w:type="character" w:customStyle="1" w:styleId="PlainText">
    <w:name w:val="_PlainText Знак"/>
    <w:link w:val="PlainText0"/>
    <w:qFormat/>
    <w:rsid w:val="00EC6986"/>
    <w:rPr>
      <w:sz w:val="28"/>
      <w:szCs w:val="24"/>
    </w:rPr>
  </w:style>
  <w:style w:type="paragraph" w:customStyle="1" w:styleId="PlainText0">
    <w:name w:val="_PlainText"/>
    <w:link w:val="PlainText"/>
    <w:qFormat/>
    <w:rsid w:val="00EC6986"/>
    <w:pPr>
      <w:spacing w:after="0" w:line="360" w:lineRule="auto"/>
      <w:ind w:firstLine="851"/>
      <w:jc w:val="both"/>
    </w:pPr>
    <w:rPr>
      <w:sz w:val="28"/>
      <w:szCs w:val="24"/>
    </w:rPr>
  </w:style>
  <w:style w:type="paragraph" w:styleId="afb">
    <w:name w:val="Normal (Web)"/>
    <w:basedOn w:val="a"/>
    <w:uiPriority w:val="99"/>
    <w:semiHidden/>
    <w:unhideWhenUsed/>
    <w:rsid w:val="006C706A"/>
    <w:pPr>
      <w:spacing w:before="100" w:beforeAutospacing="1" w:after="100" w:afterAutospacing="1" w:line="240" w:lineRule="auto"/>
      <w:ind w:firstLine="0"/>
      <w:contextualSpacing w:val="0"/>
      <w:jc w:val="left"/>
    </w:pPr>
  </w:style>
  <w:style w:type="paragraph" w:customStyle="1" w:styleId="tdtabletext">
    <w:name w:val="td_table_text"/>
    <w:link w:val="tdtabletext0"/>
    <w:qFormat/>
    <w:rsid w:val="00080984"/>
    <w:pPr>
      <w:tabs>
        <w:tab w:val="left" w:pos="0"/>
      </w:tabs>
      <w:spacing w:after="0" w:line="360" w:lineRule="auto"/>
    </w:pPr>
    <w:rPr>
      <w:rFonts w:ascii="Arial" w:hAnsi="Arial" w:cs="Times New Roman"/>
      <w:sz w:val="24"/>
      <w:szCs w:val="24"/>
      <w:lang w:eastAsia="ru-RU"/>
    </w:rPr>
  </w:style>
  <w:style w:type="character" w:customStyle="1" w:styleId="tdtabletext0">
    <w:name w:val="td_table_text Знак"/>
    <w:link w:val="tdtabletext"/>
    <w:qFormat/>
    <w:rsid w:val="00080984"/>
    <w:rPr>
      <w:rFonts w:ascii="Arial" w:hAnsi="Arial" w:cs="Times New Roman"/>
      <w:sz w:val="24"/>
      <w:szCs w:val="24"/>
      <w:lang w:eastAsia="ru-RU"/>
    </w:rPr>
  </w:style>
  <w:style w:type="paragraph" w:customStyle="1" w:styleId="tdnontocunorderedcaption">
    <w:name w:val="td_nontoc_unordered_caption"/>
    <w:qFormat/>
    <w:rsid w:val="00643554"/>
    <w:pPr>
      <w:keepNext/>
      <w:spacing w:before="120" w:after="120" w:line="360" w:lineRule="auto"/>
      <w:jc w:val="center"/>
    </w:pPr>
    <w:rPr>
      <w:rFonts w:ascii="Times New Roman" w:hAnsi="Times New Roman" w:cs="Arial"/>
      <w:b/>
      <w:bCs/>
      <w:kern w:val="32"/>
      <w:sz w:val="28"/>
      <w:szCs w:val="32"/>
      <w:lang w:eastAsia="ru-RU"/>
    </w:rPr>
  </w:style>
  <w:style w:type="paragraph" w:customStyle="1" w:styleId="Head1">
    <w:name w:val="_Head1"/>
    <w:next w:val="a"/>
    <w:link w:val="Head10"/>
    <w:qFormat/>
    <w:rsid w:val="00643554"/>
    <w:pPr>
      <w:keepLines/>
      <w:tabs>
        <w:tab w:val="num" w:pos="720"/>
        <w:tab w:val="left" w:pos="852"/>
      </w:tabs>
      <w:spacing w:before="120" w:after="120" w:line="360" w:lineRule="auto"/>
      <w:ind w:left="720" w:firstLine="851"/>
      <w:jc w:val="both"/>
      <w:outlineLvl w:val="0"/>
    </w:pPr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Head10">
    <w:name w:val="_Head1 Знак"/>
    <w:link w:val="Head1"/>
    <w:rsid w:val="00643554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Head2">
    <w:name w:val="_Head2"/>
    <w:next w:val="a"/>
    <w:link w:val="Head20"/>
    <w:qFormat/>
    <w:rsid w:val="00643554"/>
    <w:pPr>
      <w:keepNext/>
      <w:keepLines/>
      <w:tabs>
        <w:tab w:val="left" w:pos="852"/>
        <w:tab w:val="num" w:pos="1440"/>
        <w:tab w:val="left" w:pos="8931"/>
      </w:tabs>
      <w:spacing w:before="120" w:after="120" w:line="360" w:lineRule="auto"/>
      <w:ind w:left="1440" w:firstLine="851"/>
      <w:jc w:val="both"/>
      <w:outlineLvl w:val="1"/>
    </w:pPr>
    <w:rPr>
      <w:rFonts w:ascii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Head20">
    <w:name w:val="_Head2 Знак"/>
    <w:link w:val="Head2"/>
    <w:rsid w:val="00643554"/>
    <w:rPr>
      <w:rFonts w:ascii="Times New Roman" w:hAnsi="Times New Roman" w:cs="Arial"/>
      <w:b/>
      <w:bCs/>
      <w:kern w:val="32"/>
      <w:sz w:val="28"/>
      <w:szCs w:val="32"/>
      <w:lang w:eastAsia="ru-RU"/>
    </w:rPr>
  </w:style>
  <w:style w:type="paragraph" w:customStyle="1" w:styleId="Head3">
    <w:name w:val="_Head3"/>
    <w:next w:val="a"/>
    <w:link w:val="Head30"/>
    <w:qFormat/>
    <w:rsid w:val="00643554"/>
    <w:pPr>
      <w:keepNext/>
      <w:keepLines/>
      <w:tabs>
        <w:tab w:val="left" w:pos="852"/>
        <w:tab w:val="num" w:pos="2160"/>
      </w:tabs>
      <w:spacing w:before="120" w:after="120" w:line="360" w:lineRule="auto"/>
      <w:ind w:left="2160" w:firstLine="851"/>
      <w:jc w:val="both"/>
      <w:outlineLvl w:val="2"/>
    </w:pPr>
    <w:rPr>
      <w:rFonts w:ascii="Times New Roman" w:hAnsi="Times New Roman" w:cs="Arial"/>
      <w:b/>
      <w:bCs/>
      <w:kern w:val="32"/>
      <w:sz w:val="28"/>
      <w:szCs w:val="26"/>
      <w:lang w:eastAsia="ru-RU"/>
    </w:rPr>
  </w:style>
  <w:style w:type="character" w:customStyle="1" w:styleId="Head30">
    <w:name w:val="_Head3 Знак"/>
    <w:link w:val="Head3"/>
    <w:rsid w:val="00643554"/>
    <w:rPr>
      <w:rFonts w:ascii="Times New Roman" w:hAnsi="Times New Roman" w:cs="Arial"/>
      <w:b/>
      <w:bCs/>
      <w:kern w:val="32"/>
      <w:sz w:val="28"/>
      <w:szCs w:val="26"/>
      <w:lang w:eastAsia="ru-RU"/>
    </w:rPr>
  </w:style>
  <w:style w:type="paragraph" w:customStyle="1" w:styleId="Head4">
    <w:name w:val="_Head4"/>
    <w:basedOn w:val="a"/>
    <w:next w:val="a"/>
    <w:link w:val="Head40"/>
    <w:qFormat/>
    <w:rsid w:val="00643554"/>
    <w:pPr>
      <w:keepNext/>
      <w:keepLines/>
      <w:tabs>
        <w:tab w:val="left" w:pos="852"/>
        <w:tab w:val="num" w:pos="2880"/>
      </w:tabs>
      <w:spacing w:before="120" w:after="120" w:line="360" w:lineRule="auto"/>
      <w:ind w:left="2880" w:hanging="720"/>
      <w:contextualSpacing w:val="0"/>
      <w:outlineLvl w:val="3"/>
    </w:pPr>
    <w:rPr>
      <w:b/>
      <w:sz w:val="28"/>
      <w:szCs w:val="20"/>
    </w:rPr>
  </w:style>
  <w:style w:type="character" w:customStyle="1" w:styleId="Head40">
    <w:name w:val="_Head4 Знак"/>
    <w:link w:val="Head4"/>
    <w:rsid w:val="00643554"/>
    <w:rPr>
      <w:rFonts w:ascii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izbirkom.ru/" TargetMode="External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A50B3-BE33-4DF9-B7A4-D5C3E724E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19</Pages>
  <Words>1939</Words>
  <Characters>11055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Vlasov</dc:creator>
  <cp:keywords/>
  <dc:description/>
  <cp:lastModifiedBy>Filip Vlasov</cp:lastModifiedBy>
  <cp:revision>12</cp:revision>
  <dcterms:created xsi:type="dcterms:W3CDTF">2026-08-05T07:14:00Z</dcterms:created>
  <dcterms:modified xsi:type="dcterms:W3CDTF">2026-08-05T12:46:00Z</dcterms:modified>
</cp:coreProperties>
</file>