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F4" w:rsidRPr="005010F4" w:rsidRDefault="005010F4" w:rsidP="005010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010F4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№ 1</w:t>
      </w:r>
    </w:p>
    <w:p w:rsidR="00245F2A" w:rsidRPr="00DA398C" w:rsidRDefault="00245F2A" w:rsidP="00A94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3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ВНИМАНИЮ</w:t>
      </w:r>
      <w:r w:rsidRPr="00DA3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руководителей организаций, осуществляющих выпуск средств массовой информации, заинтересованных в оказании услуг зарегистрированным кандидатам на </w:t>
      </w:r>
      <w:r w:rsidR="00A9403F" w:rsidRPr="00DA3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выборах депутатов представительных органов сельских поселений Азовского района </w:t>
      </w:r>
      <w:r w:rsidR="005A18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шес</w:t>
      </w:r>
      <w:r w:rsidR="00A9403F" w:rsidRPr="00DA3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того созыва </w:t>
      </w:r>
    </w:p>
    <w:p w:rsidR="00A9403F" w:rsidRPr="00DA398C" w:rsidRDefault="00A9403F" w:rsidP="00A94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8"/>
          <w:lang w:eastAsia="ru-RU"/>
        </w:rPr>
      </w:pPr>
    </w:p>
    <w:p w:rsidR="00245F2A" w:rsidRPr="00DA398C" w:rsidRDefault="00FE2C78" w:rsidP="00A940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официальным опубликованием 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 xml:space="preserve">01 </w:t>
      </w:r>
      <w:r w:rsidR="00A9403F" w:rsidRPr="00DA398C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A9403F"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9403F"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ешений  Собраний депутатов сельских поселений Азовского района о назначении выборов </w:t>
      </w:r>
      <w:r w:rsidR="00A9403F" w:rsidRPr="00DA39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представительных органов сельских поселений Азовского района </w:t>
      </w:r>
      <w:r w:rsidR="005A186D">
        <w:rPr>
          <w:rFonts w:ascii="Times New Roman" w:eastAsia="Times New Roman" w:hAnsi="Times New Roman"/>
          <w:bCs/>
          <w:sz w:val="28"/>
          <w:szCs w:val="28"/>
          <w:lang w:eastAsia="ru-RU"/>
        </w:rPr>
        <w:t>шес</w:t>
      </w:r>
      <w:r w:rsidR="00A9403F" w:rsidRPr="00DA398C">
        <w:rPr>
          <w:rFonts w:ascii="Times New Roman" w:eastAsia="Times New Roman" w:hAnsi="Times New Roman"/>
          <w:bCs/>
          <w:sz w:val="28"/>
          <w:szCs w:val="28"/>
          <w:lang w:eastAsia="ru-RU"/>
        </w:rPr>
        <w:t>того созыва</w:t>
      </w:r>
      <w:r w:rsidR="00A9403F"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Территориальная избирательная комиссия Азовского района уведомляет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5F2A" w:rsidRPr="00DA398C">
        <w:rPr>
          <w:rFonts w:ascii="Times New Roman" w:hAnsi="Times New Roman"/>
          <w:sz w:val="28"/>
          <w:szCs w:val="28"/>
        </w:rPr>
        <w:t xml:space="preserve">что сведения о размере (в валюте Российской Федерации) и других условиях оплаты эфирного времени, печатной площади, </w:t>
      </w:r>
      <w:r w:rsidR="0088131A" w:rsidRPr="00DA398C">
        <w:rPr>
          <w:rFonts w:ascii="Times New Roman" w:hAnsi="Times New Roman"/>
          <w:sz w:val="28"/>
          <w:szCs w:val="28"/>
        </w:rPr>
        <w:t xml:space="preserve">услуг по размещению предвыборных агитационных материалов в сетевых изданиях </w:t>
      </w:r>
      <w:r w:rsidR="00245F2A" w:rsidRPr="00DA398C">
        <w:rPr>
          <w:rFonts w:ascii="Times New Roman" w:hAnsi="Times New Roman"/>
          <w:sz w:val="28"/>
          <w:szCs w:val="28"/>
        </w:rPr>
        <w:t>должны быть опубликованы соответствующей организацией телерадиовещания, редакцией периодического печатного издания</w:t>
      </w:r>
      <w:r w:rsidR="0088131A">
        <w:rPr>
          <w:rFonts w:ascii="Times New Roman" w:hAnsi="Times New Roman"/>
          <w:sz w:val="28"/>
          <w:szCs w:val="28"/>
        </w:rPr>
        <w:t xml:space="preserve">, </w:t>
      </w:r>
      <w:r w:rsidR="0088131A" w:rsidRPr="00DA398C">
        <w:rPr>
          <w:rFonts w:ascii="Times New Roman" w:hAnsi="Times New Roman"/>
          <w:sz w:val="28"/>
          <w:szCs w:val="28"/>
        </w:rPr>
        <w:t>редакцией сетевого издания</w:t>
      </w:r>
      <w:r w:rsidR="00245F2A" w:rsidRPr="00DA398C">
        <w:rPr>
          <w:rFonts w:ascii="Times New Roman" w:hAnsi="Times New Roman"/>
          <w:sz w:val="28"/>
          <w:szCs w:val="28"/>
        </w:rPr>
        <w:t xml:space="preserve"> </w:t>
      </w:r>
      <w:r w:rsidR="00245F2A" w:rsidRPr="00DA398C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A9403F" w:rsidRPr="00DA398C">
        <w:rPr>
          <w:rFonts w:ascii="Times New Roman" w:hAnsi="Times New Roman"/>
          <w:b/>
          <w:sz w:val="28"/>
          <w:szCs w:val="28"/>
        </w:rPr>
        <w:t>3</w:t>
      </w:r>
      <w:r w:rsidR="005A186D">
        <w:rPr>
          <w:rFonts w:ascii="Times New Roman" w:hAnsi="Times New Roman"/>
          <w:b/>
          <w:sz w:val="28"/>
          <w:szCs w:val="28"/>
        </w:rPr>
        <w:t>1</w:t>
      </w:r>
      <w:r w:rsidR="00A9403F" w:rsidRPr="00DA398C">
        <w:rPr>
          <w:rFonts w:ascii="Times New Roman" w:hAnsi="Times New Roman"/>
          <w:b/>
          <w:sz w:val="28"/>
          <w:szCs w:val="28"/>
        </w:rPr>
        <w:t xml:space="preserve"> июля</w:t>
      </w:r>
      <w:r w:rsidR="00245F2A" w:rsidRPr="00DA398C">
        <w:rPr>
          <w:rFonts w:ascii="Times New Roman" w:hAnsi="Times New Roman"/>
          <w:b/>
          <w:sz w:val="28"/>
          <w:szCs w:val="28"/>
        </w:rPr>
        <w:t xml:space="preserve"> 20</w:t>
      </w:r>
      <w:r w:rsidR="00A9403F" w:rsidRPr="00DA398C">
        <w:rPr>
          <w:rFonts w:ascii="Times New Roman" w:hAnsi="Times New Roman"/>
          <w:b/>
          <w:sz w:val="28"/>
          <w:szCs w:val="28"/>
        </w:rPr>
        <w:t>2</w:t>
      </w:r>
      <w:r w:rsidR="005A186D">
        <w:rPr>
          <w:rFonts w:ascii="Times New Roman" w:hAnsi="Times New Roman"/>
          <w:b/>
          <w:sz w:val="28"/>
          <w:szCs w:val="28"/>
        </w:rPr>
        <w:t>6</w:t>
      </w:r>
      <w:r w:rsidR="00245F2A" w:rsidRPr="00DA398C">
        <w:rPr>
          <w:rFonts w:ascii="Times New Roman" w:hAnsi="Times New Roman"/>
          <w:b/>
          <w:sz w:val="28"/>
          <w:szCs w:val="28"/>
        </w:rPr>
        <w:t xml:space="preserve"> года</w:t>
      </w:r>
      <w:r w:rsidR="00245F2A" w:rsidRPr="00DA398C">
        <w:rPr>
          <w:rFonts w:ascii="Times New Roman" w:hAnsi="Times New Roman"/>
          <w:sz w:val="28"/>
          <w:szCs w:val="28"/>
        </w:rPr>
        <w:t>.</w:t>
      </w:r>
    </w:p>
    <w:p w:rsidR="00245F2A" w:rsidRDefault="001A60E1" w:rsidP="00245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8C">
        <w:rPr>
          <w:rFonts w:ascii="Times New Roman" w:hAnsi="Times New Roman"/>
          <w:sz w:val="28"/>
          <w:szCs w:val="28"/>
        </w:rPr>
        <w:t>Информация</w:t>
      </w:r>
      <w:r w:rsidR="00831C4B" w:rsidRPr="00DA398C">
        <w:rPr>
          <w:rFonts w:ascii="Times New Roman" w:hAnsi="Times New Roman"/>
          <w:sz w:val="28"/>
          <w:szCs w:val="28"/>
        </w:rPr>
        <w:t xml:space="preserve"> о регистрационном номере и дате выдачи свидетельства о регистрации средства массовой информации</w:t>
      </w:r>
      <w:r w:rsidRPr="00DA398C">
        <w:rPr>
          <w:rFonts w:ascii="Times New Roman" w:hAnsi="Times New Roman"/>
          <w:sz w:val="28"/>
          <w:szCs w:val="28"/>
        </w:rPr>
        <w:t>,</w:t>
      </w:r>
      <w:r w:rsidR="00831C4B" w:rsidRPr="00DA398C">
        <w:rPr>
          <w:rFonts w:ascii="Times New Roman" w:hAnsi="Times New Roman"/>
          <w:sz w:val="28"/>
          <w:szCs w:val="28"/>
        </w:rPr>
        <w:t xml:space="preserve"> уведомление о готовности предоставить зарегистрированным кандидатам эфирное время, печатную площадь</w:t>
      </w:r>
      <w:r w:rsidR="0088131A">
        <w:rPr>
          <w:rFonts w:ascii="Times New Roman" w:hAnsi="Times New Roman"/>
          <w:sz w:val="28"/>
          <w:szCs w:val="28"/>
        </w:rPr>
        <w:t xml:space="preserve">, </w:t>
      </w:r>
      <w:r w:rsidR="0088131A" w:rsidRPr="00DA398C">
        <w:rPr>
          <w:rFonts w:ascii="Times New Roman" w:hAnsi="Times New Roman"/>
          <w:sz w:val="28"/>
          <w:szCs w:val="28"/>
        </w:rPr>
        <w:t>услуги по размещению предвыборных агитационных материалов</w:t>
      </w:r>
      <w:r w:rsidR="00DC36FB">
        <w:rPr>
          <w:rFonts w:ascii="Times New Roman" w:hAnsi="Times New Roman"/>
          <w:sz w:val="28"/>
          <w:szCs w:val="28"/>
        </w:rPr>
        <w:t xml:space="preserve"> </w:t>
      </w:r>
      <w:r w:rsidR="0088131A" w:rsidRPr="00DA398C">
        <w:rPr>
          <w:rFonts w:ascii="Times New Roman" w:hAnsi="Times New Roman"/>
          <w:sz w:val="28"/>
          <w:szCs w:val="28"/>
        </w:rPr>
        <w:t>в сетевых изданиях</w:t>
      </w:r>
      <w:r w:rsidR="00831C4B" w:rsidRPr="00DA398C">
        <w:rPr>
          <w:rFonts w:ascii="Times New Roman" w:hAnsi="Times New Roman"/>
          <w:sz w:val="28"/>
          <w:szCs w:val="28"/>
        </w:rPr>
        <w:t xml:space="preserve"> </w:t>
      </w:r>
      <w:r w:rsidR="00831C4B" w:rsidRPr="00DA398C">
        <w:rPr>
          <w:rFonts w:ascii="Times New Roman" w:hAnsi="Times New Roman"/>
          <w:b/>
          <w:sz w:val="28"/>
          <w:szCs w:val="28"/>
        </w:rPr>
        <w:t>с приложением</w:t>
      </w:r>
      <w:r w:rsidR="00831C4B" w:rsidRPr="00DA398C">
        <w:rPr>
          <w:rFonts w:ascii="Times New Roman" w:hAnsi="Times New Roman"/>
          <w:sz w:val="28"/>
          <w:szCs w:val="28"/>
        </w:rPr>
        <w:t xml:space="preserve"> э</w:t>
      </w:r>
      <w:r w:rsidR="00A077FD" w:rsidRPr="00DA398C">
        <w:rPr>
          <w:rFonts w:ascii="Times New Roman" w:hAnsi="Times New Roman"/>
          <w:sz w:val="28"/>
          <w:szCs w:val="28"/>
        </w:rPr>
        <w:t>кземпляр</w:t>
      </w:r>
      <w:r w:rsidR="00831C4B" w:rsidRPr="00DA398C">
        <w:rPr>
          <w:rFonts w:ascii="Times New Roman" w:hAnsi="Times New Roman"/>
          <w:sz w:val="28"/>
          <w:szCs w:val="28"/>
        </w:rPr>
        <w:t>а</w:t>
      </w:r>
      <w:r w:rsidR="00A077FD" w:rsidRPr="00DA398C">
        <w:rPr>
          <w:rFonts w:ascii="Times New Roman" w:hAnsi="Times New Roman"/>
          <w:sz w:val="28"/>
          <w:szCs w:val="28"/>
        </w:rPr>
        <w:t xml:space="preserve"> периодического печатного издания с </w:t>
      </w:r>
      <w:r w:rsidR="001C5709" w:rsidRPr="00DA398C">
        <w:rPr>
          <w:rFonts w:ascii="Times New Roman" w:hAnsi="Times New Roman"/>
          <w:sz w:val="28"/>
          <w:szCs w:val="28"/>
        </w:rPr>
        <w:t>опубликованными</w:t>
      </w:r>
      <w:r w:rsidR="005A186D">
        <w:rPr>
          <w:rFonts w:ascii="Times New Roman" w:hAnsi="Times New Roman"/>
          <w:sz w:val="28"/>
          <w:szCs w:val="28"/>
        </w:rPr>
        <w:t xml:space="preserve"> </w:t>
      </w:r>
      <w:r w:rsidR="00A077FD" w:rsidRPr="00DA398C">
        <w:rPr>
          <w:rFonts w:ascii="Times New Roman" w:hAnsi="Times New Roman"/>
          <w:sz w:val="28"/>
          <w:szCs w:val="28"/>
        </w:rPr>
        <w:t>сведениями либо распечатк</w:t>
      </w:r>
      <w:r w:rsidR="00831C4B" w:rsidRPr="00DA398C">
        <w:rPr>
          <w:rFonts w:ascii="Times New Roman" w:hAnsi="Times New Roman"/>
          <w:sz w:val="28"/>
          <w:szCs w:val="28"/>
        </w:rPr>
        <w:t>и</w:t>
      </w:r>
      <w:r w:rsidR="00A077FD" w:rsidRPr="00DA398C">
        <w:rPr>
          <w:rFonts w:ascii="Times New Roman" w:hAnsi="Times New Roman"/>
          <w:sz w:val="28"/>
          <w:szCs w:val="28"/>
        </w:rPr>
        <w:t xml:space="preserve"> экранной копии страниц сайта сетевого издания (включ</w:t>
      </w:r>
      <w:r w:rsidR="00DD0FDD" w:rsidRPr="00DA398C">
        <w:rPr>
          <w:rFonts w:ascii="Times New Roman" w:hAnsi="Times New Roman"/>
          <w:sz w:val="28"/>
          <w:szCs w:val="28"/>
        </w:rPr>
        <w:t>ая дату выпуска сетевого издания, ссылку на публикацию</w:t>
      </w:r>
      <w:r w:rsidR="00A077FD" w:rsidRPr="00DA398C">
        <w:rPr>
          <w:rFonts w:ascii="Times New Roman" w:hAnsi="Times New Roman"/>
          <w:sz w:val="28"/>
          <w:szCs w:val="28"/>
        </w:rPr>
        <w:t>)</w:t>
      </w:r>
      <w:r w:rsidR="00245F2A" w:rsidRPr="00DA398C">
        <w:rPr>
          <w:rFonts w:ascii="Times New Roman" w:hAnsi="Times New Roman"/>
          <w:sz w:val="28"/>
          <w:szCs w:val="28"/>
        </w:rPr>
        <w:t>, информаци</w:t>
      </w:r>
      <w:r w:rsidRPr="00DA398C">
        <w:rPr>
          <w:rFonts w:ascii="Times New Roman" w:hAnsi="Times New Roman"/>
          <w:sz w:val="28"/>
          <w:szCs w:val="28"/>
        </w:rPr>
        <w:t>и</w:t>
      </w:r>
      <w:r w:rsidR="00245F2A" w:rsidRPr="00DA398C">
        <w:rPr>
          <w:rFonts w:ascii="Times New Roman" w:hAnsi="Times New Roman"/>
          <w:sz w:val="28"/>
          <w:szCs w:val="28"/>
        </w:rPr>
        <w:t xml:space="preserve"> о дате и об источнике опубликования</w:t>
      </w:r>
      <w:r w:rsidR="001C5709" w:rsidRPr="00DA398C">
        <w:rPr>
          <w:rFonts w:ascii="Times New Roman" w:hAnsi="Times New Roman"/>
          <w:sz w:val="28"/>
          <w:szCs w:val="28"/>
        </w:rPr>
        <w:t xml:space="preserve"> сведений (указывается наименование </w:t>
      </w:r>
      <w:r w:rsidR="00831C4B" w:rsidRPr="00DA398C">
        <w:rPr>
          <w:rFonts w:ascii="Times New Roman" w:hAnsi="Times New Roman"/>
          <w:sz w:val="28"/>
          <w:szCs w:val="28"/>
        </w:rPr>
        <w:t>средства массовой информации</w:t>
      </w:r>
      <w:r w:rsidR="001C5709" w:rsidRPr="00DA398C">
        <w:rPr>
          <w:rFonts w:ascii="Times New Roman" w:hAnsi="Times New Roman"/>
          <w:sz w:val="28"/>
          <w:szCs w:val="28"/>
        </w:rPr>
        <w:t>, в котором опубликованы сведения, в соответствии со свидетельством о его регистрации)</w:t>
      </w:r>
      <w:r w:rsidR="00245F2A" w:rsidRPr="00DA398C">
        <w:rPr>
          <w:rFonts w:ascii="Times New Roman" w:hAnsi="Times New Roman"/>
          <w:sz w:val="28"/>
          <w:szCs w:val="28"/>
        </w:rPr>
        <w:t xml:space="preserve"> в тот же срок должны быть представлены</w:t>
      </w:r>
      <w:r w:rsidR="005A186D">
        <w:rPr>
          <w:rFonts w:ascii="Times New Roman" w:hAnsi="Times New Roman"/>
          <w:sz w:val="28"/>
          <w:szCs w:val="28"/>
        </w:rPr>
        <w:t xml:space="preserve"> </w:t>
      </w:r>
      <w:r w:rsidR="00245F2A" w:rsidRPr="00DA398C">
        <w:rPr>
          <w:rFonts w:ascii="Times New Roman" w:hAnsi="Times New Roman"/>
          <w:sz w:val="28"/>
          <w:szCs w:val="28"/>
        </w:rPr>
        <w:t xml:space="preserve">в </w:t>
      </w:r>
      <w:r w:rsidR="00FE2C78" w:rsidRPr="00DA398C">
        <w:rPr>
          <w:rFonts w:ascii="Times New Roman" w:hAnsi="Times New Roman"/>
          <w:b/>
          <w:sz w:val="28"/>
          <w:szCs w:val="28"/>
        </w:rPr>
        <w:t>Территориальную и</w:t>
      </w:r>
      <w:r w:rsidR="00245F2A" w:rsidRPr="00DA398C">
        <w:rPr>
          <w:rFonts w:ascii="Times New Roman" w:hAnsi="Times New Roman"/>
          <w:b/>
          <w:sz w:val="28"/>
          <w:szCs w:val="28"/>
        </w:rPr>
        <w:t xml:space="preserve">збирательную комиссию </w:t>
      </w:r>
      <w:r w:rsidR="00A9403F" w:rsidRPr="00DA398C">
        <w:rPr>
          <w:rFonts w:ascii="Times New Roman" w:hAnsi="Times New Roman"/>
          <w:b/>
          <w:sz w:val="28"/>
          <w:szCs w:val="28"/>
        </w:rPr>
        <w:t>Азовского района</w:t>
      </w:r>
      <w:r w:rsidR="00AC18D6" w:rsidRPr="00DA398C">
        <w:rPr>
          <w:rFonts w:ascii="Times New Roman" w:hAnsi="Times New Roman"/>
          <w:sz w:val="28"/>
          <w:szCs w:val="28"/>
        </w:rPr>
        <w:t>.</w:t>
      </w:r>
      <w:r w:rsidR="00F43B94" w:rsidRPr="00DA398C">
        <w:rPr>
          <w:rFonts w:ascii="Times New Roman" w:hAnsi="Times New Roman"/>
          <w:sz w:val="28"/>
          <w:szCs w:val="28"/>
        </w:rPr>
        <w:t xml:space="preserve"> Рекомендуемые образцы уведомлений приведены в </w:t>
      </w:r>
      <w:r w:rsidR="00F43B94" w:rsidRPr="00DA398C">
        <w:rPr>
          <w:rFonts w:ascii="Times New Roman" w:hAnsi="Times New Roman"/>
          <w:b/>
          <w:i/>
          <w:sz w:val="28"/>
          <w:szCs w:val="28"/>
        </w:rPr>
        <w:t xml:space="preserve">приложениях № 1 - № </w:t>
      </w:r>
      <w:r w:rsidR="0088131A">
        <w:rPr>
          <w:rFonts w:ascii="Times New Roman" w:hAnsi="Times New Roman"/>
          <w:b/>
          <w:i/>
          <w:sz w:val="28"/>
          <w:szCs w:val="28"/>
        </w:rPr>
        <w:t>3</w:t>
      </w:r>
      <w:r w:rsidR="00F43B94" w:rsidRPr="00DA398C">
        <w:rPr>
          <w:rFonts w:ascii="Times New Roman" w:hAnsi="Times New Roman"/>
          <w:sz w:val="28"/>
          <w:szCs w:val="28"/>
        </w:rPr>
        <w:t xml:space="preserve"> к объявлению.</w:t>
      </w:r>
    </w:p>
    <w:p w:rsidR="0088131A" w:rsidRPr="00DA398C" w:rsidRDefault="0088131A" w:rsidP="008813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телерадиовещания, редакции периодических печатных изданий, редакции сетевых изданий независимо от формы собственности, предоставившие зарегистрированным кандидатам эфирное время, печатную площадь, услуги по размещению предвыборных агитационных материалов в сетевых изданиях, обязаны вести отдельный учет их объема и стоимости в соответствии с формами, установленными постановлением Территориальной избирательной комиссии Азовского района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C36FB" w:rsidRPr="00FA5BD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A5BD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C36FB" w:rsidRPr="00FA5BD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A5BD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, и представить данные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3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30</w:t>
      </w:r>
      <w:r w:rsidRPr="00DA3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DA3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39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Территориальную избирательную комиссию Азовского ра</w:t>
      </w:r>
      <w:bookmarkStart w:id="0" w:name="_GoBack"/>
      <w:bookmarkEnd w:id="0"/>
      <w:r w:rsidRPr="00DA398C">
        <w:rPr>
          <w:rFonts w:ascii="Times New Roman" w:eastAsia="Times New Roman" w:hAnsi="Times New Roman"/>
          <w:b/>
          <w:sz w:val="28"/>
          <w:szCs w:val="28"/>
          <w:lang w:eastAsia="ru-RU"/>
        </w:rPr>
        <w:t>йона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131A" w:rsidRPr="0088131A" w:rsidRDefault="0088131A" w:rsidP="00245F2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E2C78" w:rsidRPr="00DA398C" w:rsidRDefault="001A60E1" w:rsidP="00FE2C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Уведомления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бумажном носителе</w:t>
      </w:r>
      <w:r w:rsidR="009A70A4"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представляются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E2C78" w:rsidRPr="00DA3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Территориальную и</w:t>
      </w:r>
      <w:r w:rsidR="00245F2A" w:rsidRPr="00DA3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збирательную комиссию </w:t>
      </w:r>
      <w:r w:rsidR="00A9403F" w:rsidRPr="00DA39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Азовского района</w:t>
      </w:r>
      <w:r w:rsidR="00245F2A" w:rsidRPr="00DA398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E2C78"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5A186D" w:rsidRPr="00DA398C">
        <w:rPr>
          <w:rFonts w:ascii="Times New Roman" w:eastAsia="Times New Roman" w:hAnsi="Times New Roman"/>
          <w:sz w:val="28"/>
          <w:szCs w:val="28"/>
          <w:lang w:eastAsia="ru-RU"/>
        </w:rPr>
        <w:t>ул. Московская, 58, каб. 15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A186D"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г. Азов, Ростовская область, </w:t>
      </w:r>
      <w:r w:rsidR="00A9403F" w:rsidRPr="00DA398C">
        <w:rPr>
          <w:rFonts w:ascii="Times New Roman" w:eastAsia="Times New Roman" w:hAnsi="Times New Roman"/>
          <w:sz w:val="28"/>
          <w:szCs w:val="28"/>
          <w:lang w:eastAsia="ru-RU"/>
        </w:rPr>
        <w:t>346780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403F"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A70A4" w:rsidRPr="00DA398C" w:rsidRDefault="009A70A4" w:rsidP="009A70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98C">
        <w:rPr>
          <w:rFonts w:ascii="Times New Roman" w:eastAsia="Times New Roman" w:hAnsi="Times New Roman"/>
          <w:b/>
          <w:sz w:val="28"/>
          <w:szCs w:val="28"/>
          <w:lang w:eastAsia="ru-RU"/>
        </w:rPr>
        <w:t>Прием файлов, направленных электронной почтой, не производится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73EC" w:rsidRPr="00DA398C" w:rsidRDefault="00A9403F" w:rsidP="00DA39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Консультацию по вопросам участия в избирател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>ьных кампаниях, назначенных на 20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</w:t>
      </w:r>
      <w:r w:rsidR="005A186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можно получить по телефону: </w:t>
      </w:r>
      <w:r w:rsidR="008A20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A398C">
        <w:rPr>
          <w:rFonts w:ascii="Times New Roman" w:eastAsia="Times New Roman" w:hAnsi="Times New Roman"/>
          <w:sz w:val="28"/>
          <w:szCs w:val="28"/>
          <w:lang w:eastAsia="ru-RU"/>
        </w:rPr>
        <w:t>8 (86342) 4-56-66.</w:t>
      </w:r>
    </w:p>
    <w:sectPr w:rsidR="00D173EC" w:rsidRPr="00DA398C" w:rsidSect="00DA398C">
      <w:headerReference w:type="default" r:id="rId7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E8" w:rsidRDefault="00D65EE8" w:rsidP="00245F2A">
      <w:pPr>
        <w:spacing w:after="0" w:line="240" w:lineRule="auto"/>
      </w:pPr>
      <w:r>
        <w:separator/>
      </w:r>
    </w:p>
  </w:endnote>
  <w:endnote w:type="continuationSeparator" w:id="0">
    <w:p w:rsidR="00D65EE8" w:rsidRDefault="00D65EE8" w:rsidP="0024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E8" w:rsidRDefault="00D65EE8" w:rsidP="00245F2A">
      <w:pPr>
        <w:spacing w:after="0" w:line="240" w:lineRule="auto"/>
      </w:pPr>
      <w:r>
        <w:separator/>
      </w:r>
    </w:p>
  </w:footnote>
  <w:footnote w:type="continuationSeparator" w:id="0">
    <w:p w:rsidR="00D65EE8" w:rsidRDefault="00D65EE8" w:rsidP="0024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F2A" w:rsidRDefault="00132131">
    <w:pPr>
      <w:pStyle w:val="a5"/>
      <w:jc w:val="center"/>
    </w:pPr>
    <w:r>
      <w:fldChar w:fldCharType="begin"/>
    </w:r>
    <w:r w:rsidR="00245F2A">
      <w:instrText>PAGE   \* MERGEFORMAT</w:instrText>
    </w:r>
    <w:r>
      <w:fldChar w:fldCharType="separate"/>
    </w:r>
    <w:r w:rsidR="00DA398C">
      <w:rPr>
        <w:noProof/>
      </w:rPr>
      <w:t>2</w:t>
    </w:r>
    <w:r>
      <w:fldChar w:fldCharType="end"/>
    </w:r>
  </w:p>
  <w:p w:rsidR="00245F2A" w:rsidRDefault="00245F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F2A"/>
    <w:rsid w:val="00103EBA"/>
    <w:rsid w:val="00132131"/>
    <w:rsid w:val="00153FEB"/>
    <w:rsid w:val="0015469B"/>
    <w:rsid w:val="001907B5"/>
    <w:rsid w:val="001A2CD4"/>
    <w:rsid w:val="001A60E1"/>
    <w:rsid w:val="001C5709"/>
    <w:rsid w:val="002229F2"/>
    <w:rsid w:val="00245F2A"/>
    <w:rsid w:val="00272E67"/>
    <w:rsid w:val="003368F6"/>
    <w:rsid w:val="00342E8B"/>
    <w:rsid w:val="003708C7"/>
    <w:rsid w:val="003C061B"/>
    <w:rsid w:val="003C1D2B"/>
    <w:rsid w:val="003C648E"/>
    <w:rsid w:val="003D3358"/>
    <w:rsid w:val="00417FD7"/>
    <w:rsid w:val="0046001A"/>
    <w:rsid w:val="005010F4"/>
    <w:rsid w:val="00515373"/>
    <w:rsid w:val="005A186D"/>
    <w:rsid w:val="0065284D"/>
    <w:rsid w:val="00672FAD"/>
    <w:rsid w:val="00683ABD"/>
    <w:rsid w:val="00687F1C"/>
    <w:rsid w:val="006B660A"/>
    <w:rsid w:val="006D2630"/>
    <w:rsid w:val="008277BE"/>
    <w:rsid w:val="00831C4B"/>
    <w:rsid w:val="0088131A"/>
    <w:rsid w:val="0088421A"/>
    <w:rsid w:val="008A200B"/>
    <w:rsid w:val="008D238D"/>
    <w:rsid w:val="009239F4"/>
    <w:rsid w:val="009A70A4"/>
    <w:rsid w:val="00A077FD"/>
    <w:rsid w:val="00A27624"/>
    <w:rsid w:val="00A9403F"/>
    <w:rsid w:val="00AA137C"/>
    <w:rsid w:val="00AA171A"/>
    <w:rsid w:val="00AC18D6"/>
    <w:rsid w:val="00B76E48"/>
    <w:rsid w:val="00D173EC"/>
    <w:rsid w:val="00D40530"/>
    <w:rsid w:val="00D43952"/>
    <w:rsid w:val="00D5190D"/>
    <w:rsid w:val="00D65EE8"/>
    <w:rsid w:val="00DA398C"/>
    <w:rsid w:val="00DC32BE"/>
    <w:rsid w:val="00DC36FB"/>
    <w:rsid w:val="00DD0FDD"/>
    <w:rsid w:val="00DD5D3E"/>
    <w:rsid w:val="00E26BE5"/>
    <w:rsid w:val="00F43B94"/>
    <w:rsid w:val="00FA5BD8"/>
    <w:rsid w:val="00FD282D"/>
    <w:rsid w:val="00FE2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9672D-6423-4334-953A-3C5D3CD9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F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F2A"/>
  </w:style>
  <w:style w:type="paragraph" w:styleId="a7">
    <w:name w:val="footer"/>
    <w:basedOn w:val="a"/>
    <w:link w:val="a8"/>
    <w:uiPriority w:val="99"/>
    <w:unhideWhenUsed/>
    <w:rsid w:val="0024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F2A"/>
  </w:style>
  <w:style w:type="character" w:styleId="a9">
    <w:name w:val="Hyperlink"/>
    <w:basedOn w:val="a0"/>
    <w:uiPriority w:val="99"/>
    <w:unhideWhenUsed/>
    <w:rsid w:val="003C1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53BB1-A677-4A1F-A26B-C284BA9B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Links>
    <vt:vector size="18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http://cikrf.ru/services/lk-smi/</vt:lpwstr>
      </vt:variant>
      <vt:variant>
        <vt:lpwstr/>
      </vt:variant>
      <vt:variant>
        <vt:i4>3407928</vt:i4>
      </vt:variant>
      <vt:variant>
        <vt:i4>0</vt:i4>
      </vt:variant>
      <vt:variant>
        <vt:i4>0</vt:i4>
      </vt:variant>
      <vt:variant>
        <vt:i4>5</vt:i4>
      </vt:variant>
      <vt:variant>
        <vt:lpwstr>http://rostov.izbirkom.ru/upload/medialibrary/b2c/obraztsy-obyavleniy-dlya-smi.docx</vt:lpwstr>
      </vt:variant>
      <vt:variant>
        <vt:lpwstr/>
      </vt:variant>
      <vt:variant>
        <vt:i4>1572890</vt:i4>
      </vt:variant>
      <vt:variant>
        <vt:i4>12776</vt:i4>
      </vt:variant>
      <vt:variant>
        <vt:i4>1025</vt:i4>
      </vt:variant>
      <vt:variant>
        <vt:i4>4</vt:i4>
      </vt:variant>
      <vt:variant>
        <vt:lpwstr>http://cikrf.ru/services/lk-smi/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5</cp:revision>
  <cp:lastPrinted>2021-07-01T06:58:00Z</cp:lastPrinted>
  <dcterms:created xsi:type="dcterms:W3CDTF">2026-07-06T08:13:00Z</dcterms:created>
  <dcterms:modified xsi:type="dcterms:W3CDTF">2026-07-07T06:45:00Z</dcterms:modified>
</cp:coreProperties>
</file>