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D0A" w:rsidRDefault="00CE5AE2" w:rsidP="00B84A5D">
      <w:pPr>
        <w:ind w:right="2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81025" cy="523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A5D" w:rsidRDefault="00CE5AE2" w:rsidP="00B84A5D">
      <w:pPr>
        <w:shd w:val="clear" w:color="auto" w:fill="FFFFFF"/>
        <w:spacing w:before="38" w:line="326" w:lineRule="exact"/>
        <w:ind w:right="20"/>
        <w:jc w:val="center"/>
        <w:rPr>
          <w:rFonts w:eastAsia="Times New Roman"/>
          <w:b/>
          <w:bCs/>
          <w:color w:val="000000"/>
          <w:sz w:val="29"/>
          <w:szCs w:val="29"/>
        </w:rPr>
      </w:pPr>
      <w:r w:rsidRPr="00B84A5D">
        <w:rPr>
          <w:rFonts w:eastAsia="Times New Roman"/>
          <w:b/>
          <w:bCs/>
          <w:color w:val="000000"/>
          <w:sz w:val="29"/>
          <w:szCs w:val="29"/>
        </w:rPr>
        <w:t xml:space="preserve">ТЕРРИТОРИАЛЬНАЯ ИЗБИРАТЕЛЬНАЯ КОМИССИЯ </w:t>
      </w:r>
    </w:p>
    <w:p w:rsidR="00BD1D0A" w:rsidRPr="00B84A5D" w:rsidRDefault="00CE5AE2" w:rsidP="00B84A5D">
      <w:pPr>
        <w:shd w:val="clear" w:color="auto" w:fill="FFFFFF"/>
        <w:spacing w:before="38" w:line="326" w:lineRule="exact"/>
        <w:ind w:right="20"/>
        <w:jc w:val="center"/>
      </w:pPr>
      <w:r w:rsidRPr="00B84A5D">
        <w:rPr>
          <w:rFonts w:eastAsia="Times New Roman"/>
          <w:b/>
          <w:bCs/>
          <w:color w:val="000000"/>
          <w:sz w:val="29"/>
          <w:szCs w:val="29"/>
        </w:rPr>
        <w:t>АЗОВСКОГО РАЙОНА РОСТОВСКОЙ ОБЛАСТИ</w:t>
      </w:r>
    </w:p>
    <w:p w:rsidR="00BD1D0A" w:rsidRPr="00B84A5D" w:rsidRDefault="00CE5AE2">
      <w:pPr>
        <w:shd w:val="clear" w:color="auto" w:fill="FFFFFF"/>
        <w:spacing w:before="312" w:line="322" w:lineRule="exact"/>
        <w:ind w:right="106"/>
        <w:jc w:val="center"/>
      </w:pPr>
      <w:r w:rsidRPr="00B84A5D">
        <w:rPr>
          <w:rFonts w:eastAsia="Times New Roman"/>
          <w:b/>
          <w:bCs/>
          <w:color w:val="000000"/>
          <w:sz w:val="29"/>
          <w:szCs w:val="29"/>
        </w:rPr>
        <w:t>ПОСТАНОВЛЕНИЕ</w:t>
      </w:r>
    </w:p>
    <w:p w:rsidR="00BD1D0A" w:rsidRPr="00B84A5D" w:rsidRDefault="000C2B3D">
      <w:pPr>
        <w:shd w:val="clear" w:color="auto" w:fill="FFFFFF"/>
        <w:tabs>
          <w:tab w:val="left" w:pos="7632"/>
        </w:tabs>
        <w:spacing w:line="322" w:lineRule="exact"/>
        <w:ind w:left="629"/>
      </w:pPr>
      <w:r w:rsidRPr="000C2B3D">
        <w:rPr>
          <w:rFonts w:eastAsia="Times New Roman"/>
          <w:color w:val="000000"/>
          <w:sz w:val="29"/>
          <w:szCs w:val="29"/>
        </w:rPr>
        <w:t>30 июня</w:t>
      </w:r>
      <w:r w:rsidR="0022723E" w:rsidRPr="000C2B3D">
        <w:rPr>
          <w:rFonts w:eastAsia="Times New Roman"/>
          <w:color w:val="000000"/>
          <w:sz w:val="29"/>
          <w:szCs w:val="29"/>
        </w:rPr>
        <w:t xml:space="preserve"> 2021</w:t>
      </w:r>
      <w:r w:rsidR="00CE5AE2" w:rsidRPr="000C2B3D">
        <w:rPr>
          <w:rFonts w:eastAsia="Times New Roman"/>
          <w:color w:val="000000"/>
          <w:sz w:val="29"/>
          <w:szCs w:val="29"/>
        </w:rPr>
        <w:t>г.</w:t>
      </w:r>
      <w:r w:rsidR="00CE5AE2" w:rsidRPr="000C2B3D">
        <w:rPr>
          <w:rFonts w:eastAsia="Times New Roman"/>
          <w:color w:val="000000"/>
          <w:sz w:val="29"/>
          <w:szCs w:val="29"/>
        </w:rPr>
        <w:tab/>
      </w:r>
      <w:r w:rsidR="00B84A5D" w:rsidRPr="000C2B3D">
        <w:rPr>
          <w:rFonts w:eastAsia="Times New Roman"/>
          <w:color w:val="000000"/>
          <w:sz w:val="29"/>
          <w:szCs w:val="29"/>
        </w:rPr>
        <w:tab/>
      </w:r>
      <w:r w:rsidR="00CE5AE2" w:rsidRPr="000C2B3D">
        <w:rPr>
          <w:rFonts w:eastAsia="Times New Roman"/>
          <w:color w:val="000000"/>
          <w:sz w:val="29"/>
          <w:szCs w:val="29"/>
        </w:rPr>
        <w:t>№</w:t>
      </w:r>
      <w:r w:rsidR="00B84A5D" w:rsidRPr="000C2B3D">
        <w:rPr>
          <w:rFonts w:eastAsia="Times New Roman"/>
          <w:color w:val="000000"/>
          <w:sz w:val="29"/>
          <w:szCs w:val="29"/>
        </w:rPr>
        <w:t xml:space="preserve"> </w:t>
      </w:r>
      <w:r>
        <w:rPr>
          <w:rFonts w:eastAsia="Times New Roman"/>
          <w:color w:val="000000"/>
          <w:sz w:val="29"/>
          <w:szCs w:val="29"/>
        </w:rPr>
        <w:t>8-2</w:t>
      </w:r>
      <w:r w:rsidR="00EE0C0D">
        <w:rPr>
          <w:rFonts w:eastAsia="Times New Roman"/>
          <w:color w:val="000000"/>
          <w:sz w:val="29"/>
          <w:szCs w:val="29"/>
        </w:rPr>
        <w:t>1</w:t>
      </w:r>
    </w:p>
    <w:p w:rsidR="00BD1D0A" w:rsidRPr="00B84A5D" w:rsidRDefault="00CE5AE2">
      <w:pPr>
        <w:shd w:val="clear" w:color="auto" w:fill="FFFFFF"/>
        <w:spacing w:line="322" w:lineRule="exact"/>
        <w:ind w:right="34"/>
        <w:jc w:val="center"/>
      </w:pPr>
      <w:r w:rsidRPr="00B84A5D">
        <w:rPr>
          <w:rFonts w:eastAsia="Times New Roman"/>
          <w:color w:val="000000"/>
          <w:sz w:val="29"/>
          <w:szCs w:val="29"/>
        </w:rPr>
        <w:t>Азовский район</w:t>
      </w:r>
    </w:p>
    <w:p w:rsidR="00BD1D0A" w:rsidRPr="00B84A5D" w:rsidRDefault="00CE5AE2" w:rsidP="00B84A5D">
      <w:pPr>
        <w:shd w:val="clear" w:color="auto" w:fill="FFFFFF"/>
        <w:spacing w:before="331" w:line="322" w:lineRule="exact"/>
        <w:ind w:left="1507" w:right="1438"/>
        <w:jc w:val="both"/>
      </w:pPr>
      <w:r w:rsidRPr="00B84A5D">
        <w:rPr>
          <w:rFonts w:eastAsia="Times New Roman"/>
          <w:b/>
          <w:bCs/>
          <w:color w:val="000000"/>
          <w:sz w:val="29"/>
          <w:szCs w:val="29"/>
        </w:rPr>
        <w:t>О необходимом и предельном количестве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подписей избирателей, собираемых в поддержку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выдвижения (самовыдвижения) кандидата, для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регистрации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по соответствующему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многомандатному избирательному округу на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выборах депутатов представительных органов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сельских поселений Азовского района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</w:t>
      </w:r>
      <w:r w:rsidR="0022723E">
        <w:rPr>
          <w:rFonts w:eastAsia="Times New Roman"/>
          <w:b/>
          <w:bCs/>
          <w:color w:val="000000"/>
          <w:sz w:val="29"/>
          <w:szCs w:val="29"/>
        </w:rPr>
        <w:t>пя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 xml:space="preserve">того созыва, представляемых в 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Территориальную </w:t>
      </w:r>
      <w:r w:rsidRPr="00B84A5D">
        <w:rPr>
          <w:rFonts w:eastAsia="Times New Roman"/>
          <w:b/>
          <w:bCs/>
          <w:color w:val="000000"/>
          <w:sz w:val="29"/>
          <w:szCs w:val="29"/>
        </w:rPr>
        <w:t>избирательную комиссию</w:t>
      </w:r>
      <w:r w:rsidR="00B84A5D" w:rsidRPr="00B84A5D">
        <w:rPr>
          <w:rFonts w:eastAsia="Times New Roman"/>
          <w:b/>
          <w:bCs/>
          <w:color w:val="000000"/>
          <w:sz w:val="29"/>
          <w:szCs w:val="29"/>
        </w:rPr>
        <w:t xml:space="preserve"> Азовского района</w:t>
      </w:r>
    </w:p>
    <w:p w:rsidR="00BD1D0A" w:rsidRPr="00B84A5D" w:rsidRDefault="00CE5AE2">
      <w:pPr>
        <w:shd w:val="clear" w:color="auto" w:fill="FFFFFF"/>
        <w:spacing w:before="317" w:line="317" w:lineRule="exact"/>
        <w:ind w:right="24" w:firstLine="701"/>
        <w:jc w:val="both"/>
      </w:pPr>
      <w:r w:rsidRPr="00B84A5D">
        <w:rPr>
          <w:rFonts w:eastAsia="Times New Roman"/>
          <w:color w:val="000000"/>
          <w:sz w:val="29"/>
          <w:szCs w:val="29"/>
        </w:rPr>
        <w:t>В соответствии с п.1, п. 2 ст. 37, Федерального закона «Об основных гарантиях избирательных прав и права на участие в референдуме граждан Российской Федерации»,</w:t>
      </w:r>
    </w:p>
    <w:p w:rsidR="00BD1D0A" w:rsidRPr="00B84A5D" w:rsidRDefault="00CE5AE2" w:rsidP="00B84A5D">
      <w:pPr>
        <w:shd w:val="clear" w:color="auto" w:fill="FFFFFF"/>
        <w:spacing w:before="307"/>
        <w:jc w:val="center"/>
      </w:pPr>
      <w:r w:rsidRPr="00B84A5D">
        <w:rPr>
          <w:rFonts w:eastAsia="Times New Roman"/>
          <w:color w:val="000000"/>
          <w:sz w:val="29"/>
          <w:szCs w:val="29"/>
        </w:rPr>
        <w:t>Территориальная избирательная комиссия Азовского района</w:t>
      </w:r>
    </w:p>
    <w:p w:rsidR="00BD1D0A" w:rsidRPr="00B84A5D" w:rsidRDefault="00CE5AE2" w:rsidP="00B84A5D">
      <w:pPr>
        <w:shd w:val="clear" w:color="auto" w:fill="FFFFFF"/>
        <w:ind w:right="29"/>
        <w:jc w:val="center"/>
        <w:rPr>
          <w:rFonts w:eastAsia="Times New Roman"/>
          <w:b/>
          <w:bCs/>
          <w:color w:val="000000"/>
          <w:sz w:val="29"/>
          <w:szCs w:val="29"/>
        </w:rPr>
      </w:pPr>
      <w:r w:rsidRPr="00B84A5D">
        <w:rPr>
          <w:rFonts w:eastAsia="Times New Roman"/>
          <w:b/>
          <w:bCs/>
          <w:color w:val="000000"/>
          <w:sz w:val="29"/>
          <w:szCs w:val="29"/>
        </w:rPr>
        <w:t>ПОСТАНОВЛЯЕТ:</w:t>
      </w:r>
    </w:p>
    <w:p w:rsidR="00B84A5D" w:rsidRPr="00B84A5D" w:rsidRDefault="00B84A5D" w:rsidP="00B84A5D">
      <w:pPr>
        <w:shd w:val="clear" w:color="auto" w:fill="FFFFFF"/>
        <w:ind w:right="29"/>
        <w:jc w:val="center"/>
      </w:pPr>
    </w:p>
    <w:p w:rsidR="00BD1D0A" w:rsidRPr="00B84A5D" w:rsidRDefault="00CE5AE2" w:rsidP="00B84A5D">
      <w:pPr>
        <w:shd w:val="clear" w:color="auto" w:fill="FFFFFF"/>
        <w:spacing w:line="276" w:lineRule="auto"/>
        <w:ind w:left="14" w:right="10"/>
        <w:jc w:val="both"/>
      </w:pPr>
      <w:r w:rsidRPr="00B84A5D">
        <w:rPr>
          <w:color w:val="000000"/>
          <w:sz w:val="29"/>
          <w:szCs w:val="29"/>
        </w:rPr>
        <w:t xml:space="preserve">1. </w:t>
      </w:r>
      <w:r w:rsidRPr="00B84A5D">
        <w:rPr>
          <w:rFonts w:eastAsia="Times New Roman"/>
          <w:color w:val="000000"/>
          <w:sz w:val="29"/>
          <w:szCs w:val="29"/>
        </w:rPr>
        <w:t xml:space="preserve">Определить необходимое и предельное количество подписей избирателей собираемых в поддержку выдвижения (самовыдвижения) кандидата, для регистрации по соответствующему многомандатному избирательному округу на выборах депутатов представительных органов сельских поселений Азовского района </w:t>
      </w:r>
      <w:r w:rsidR="0022723E">
        <w:rPr>
          <w:rFonts w:eastAsia="Times New Roman"/>
          <w:color w:val="000000"/>
          <w:sz w:val="29"/>
          <w:szCs w:val="29"/>
        </w:rPr>
        <w:t>пя</w:t>
      </w:r>
      <w:r w:rsidRPr="00B84A5D">
        <w:rPr>
          <w:rFonts w:eastAsia="Times New Roman"/>
          <w:color w:val="000000"/>
          <w:sz w:val="29"/>
          <w:szCs w:val="29"/>
        </w:rPr>
        <w:t xml:space="preserve">того созыва, представляемых в </w:t>
      </w:r>
      <w:r w:rsidR="00B84A5D">
        <w:rPr>
          <w:rFonts w:eastAsia="Times New Roman"/>
          <w:color w:val="000000"/>
          <w:sz w:val="29"/>
          <w:szCs w:val="29"/>
        </w:rPr>
        <w:t xml:space="preserve">Территориальную </w:t>
      </w:r>
      <w:r w:rsidRPr="00B84A5D">
        <w:rPr>
          <w:rFonts w:eastAsia="Times New Roman"/>
          <w:color w:val="000000"/>
          <w:sz w:val="29"/>
          <w:szCs w:val="29"/>
        </w:rPr>
        <w:t>избирательную комиссию</w:t>
      </w:r>
      <w:r w:rsidR="00B84A5D">
        <w:rPr>
          <w:rFonts w:eastAsia="Times New Roman"/>
          <w:color w:val="000000"/>
          <w:sz w:val="29"/>
          <w:szCs w:val="29"/>
        </w:rPr>
        <w:t xml:space="preserve"> Азовского района</w:t>
      </w:r>
      <w:r w:rsidRPr="00B84A5D">
        <w:rPr>
          <w:rFonts w:eastAsia="Times New Roman"/>
          <w:color w:val="000000"/>
          <w:sz w:val="29"/>
          <w:szCs w:val="29"/>
        </w:rPr>
        <w:t>. (Приложение.)</w:t>
      </w:r>
    </w:p>
    <w:p w:rsidR="00B84A5D" w:rsidRPr="00B84A5D" w:rsidRDefault="00B84A5D" w:rsidP="00B84A5D">
      <w:pPr>
        <w:widowControl/>
        <w:autoSpaceDE/>
        <w:autoSpaceDN/>
        <w:adjustRightInd/>
        <w:spacing w:line="276" w:lineRule="auto"/>
        <w:jc w:val="both"/>
        <w:rPr>
          <w:sz w:val="28"/>
          <w:szCs w:val="28"/>
        </w:rPr>
      </w:pPr>
      <w:r w:rsidRPr="00B84A5D">
        <w:rPr>
          <w:color w:val="000000"/>
          <w:sz w:val="29"/>
          <w:szCs w:val="29"/>
        </w:rPr>
        <w:t xml:space="preserve">2.  </w:t>
      </w:r>
      <w:r w:rsidRPr="00B84A5D">
        <w:rPr>
          <w:sz w:val="28"/>
          <w:szCs w:val="28"/>
        </w:rPr>
        <w:t>Разместить настоящее постановление на сайте Территориальной избирательной комиссии Азовского района в сети «Интернет».</w:t>
      </w:r>
    </w:p>
    <w:p w:rsidR="00BD1D0A" w:rsidRDefault="00CE5AE2" w:rsidP="00B84A5D">
      <w:pPr>
        <w:shd w:val="clear" w:color="auto" w:fill="FFFFFF"/>
        <w:spacing w:line="276" w:lineRule="auto"/>
        <w:ind w:left="38"/>
        <w:jc w:val="both"/>
        <w:rPr>
          <w:rFonts w:eastAsia="Times New Roman"/>
          <w:color w:val="000000"/>
          <w:sz w:val="29"/>
          <w:szCs w:val="29"/>
        </w:rPr>
      </w:pPr>
      <w:r w:rsidRPr="00B84A5D">
        <w:rPr>
          <w:color w:val="000000"/>
          <w:sz w:val="29"/>
          <w:szCs w:val="29"/>
        </w:rPr>
        <w:t xml:space="preserve">3. </w:t>
      </w:r>
      <w:r w:rsidRPr="00B84A5D">
        <w:rPr>
          <w:rFonts w:eastAsia="Times New Roman"/>
          <w:color w:val="000000"/>
          <w:sz w:val="29"/>
          <w:szCs w:val="29"/>
        </w:rPr>
        <w:t xml:space="preserve">Контроль за выполнением настоящего постановления возложить на секретаря комиссии </w:t>
      </w:r>
      <w:r w:rsidR="0022723E">
        <w:rPr>
          <w:rFonts w:eastAsia="Times New Roman"/>
          <w:color w:val="000000"/>
          <w:sz w:val="29"/>
          <w:szCs w:val="29"/>
        </w:rPr>
        <w:t>К.М. Бабич</w:t>
      </w:r>
      <w:r w:rsidRPr="00B84A5D">
        <w:rPr>
          <w:rFonts w:eastAsia="Times New Roman"/>
          <w:color w:val="000000"/>
          <w:sz w:val="29"/>
          <w:szCs w:val="29"/>
        </w:rPr>
        <w:t>.</w:t>
      </w:r>
    </w:p>
    <w:p w:rsidR="00B84A5D" w:rsidRDefault="00B84A5D" w:rsidP="00B84A5D">
      <w:pPr>
        <w:shd w:val="clear" w:color="auto" w:fill="FFFFFF"/>
        <w:ind w:left="38"/>
        <w:jc w:val="both"/>
      </w:pPr>
    </w:p>
    <w:p w:rsidR="00B84A5D" w:rsidRDefault="00B84A5D" w:rsidP="00B84A5D">
      <w:pPr>
        <w:shd w:val="clear" w:color="auto" w:fill="FFFFFF"/>
        <w:ind w:left="38"/>
        <w:jc w:val="both"/>
      </w:pPr>
    </w:p>
    <w:p w:rsidR="00B84A5D" w:rsidRPr="00B84A5D" w:rsidRDefault="00B84A5D" w:rsidP="00B84A5D">
      <w:pPr>
        <w:shd w:val="clear" w:color="auto" w:fill="FFFFFF"/>
        <w:ind w:left="38"/>
        <w:jc w:val="both"/>
      </w:pPr>
    </w:p>
    <w:p w:rsidR="00B84A5D" w:rsidRDefault="00EB23B7" w:rsidP="00B84A5D">
      <w:pPr>
        <w:shd w:val="clear" w:color="auto" w:fill="FFFFFF"/>
        <w:tabs>
          <w:tab w:val="left" w:pos="7088"/>
        </w:tabs>
        <w:rPr>
          <w:rFonts w:eastAsia="Times New Roman"/>
          <w:color w:val="000000"/>
          <w:sz w:val="29"/>
          <w:szCs w:val="29"/>
        </w:rPr>
      </w:pPr>
      <w:r>
        <w:rPr>
          <w:rFonts w:eastAsia="Times New Roman"/>
          <w:color w:val="000000"/>
          <w:sz w:val="29"/>
          <w:szCs w:val="29"/>
        </w:rPr>
        <w:t>П</w:t>
      </w:r>
      <w:r w:rsidR="00CE5AE2" w:rsidRPr="00B84A5D">
        <w:rPr>
          <w:rFonts w:eastAsia="Times New Roman"/>
          <w:color w:val="000000"/>
          <w:sz w:val="29"/>
          <w:szCs w:val="29"/>
        </w:rPr>
        <w:t>редседател</w:t>
      </w:r>
      <w:r>
        <w:rPr>
          <w:rFonts w:eastAsia="Times New Roman"/>
          <w:color w:val="000000"/>
          <w:sz w:val="29"/>
          <w:szCs w:val="29"/>
        </w:rPr>
        <w:t>ь</w:t>
      </w:r>
      <w:bookmarkStart w:id="0" w:name="_GoBack"/>
      <w:bookmarkEnd w:id="0"/>
      <w:r w:rsidR="00CE5AE2" w:rsidRPr="00B84A5D">
        <w:rPr>
          <w:rFonts w:eastAsia="Times New Roman"/>
          <w:color w:val="000000"/>
          <w:sz w:val="29"/>
          <w:szCs w:val="29"/>
        </w:rPr>
        <w:t xml:space="preserve"> комиссии</w:t>
      </w:r>
      <w:r w:rsidR="00B84A5D">
        <w:rPr>
          <w:rFonts w:eastAsia="Times New Roman"/>
          <w:color w:val="000000"/>
          <w:sz w:val="29"/>
          <w:szCs w:val="29"/>
        </w:rPr>
        <w:tab/>
      </w:r>
      <w:r w:rsidR="00CE5AE2" w:rsidRPr="00B84A5D">
        <w:rPr>
          <w:rFonts w:eastAsia="Times New Roman"/>
          <w:color w:val="000000"/>
          <w:sz w:val="29"/>
          <w:szCs w:val="29"/>
        </w:rPr>
        <w:t>Е.Г. Пшеничная</w:t>
      </w:r>
    </w:p>
    <w:p w:rsidR="00B84A5D" w:rsidRDefault="00B84A5D" w:rsidP="00B84A5D">
      <w:pPr>
        <w:shd w:val="clear" w:color="auto" w:fill="FFFFFF"/>
        <w:tabs>
          <w:tab w:val="left" w:pos="7088"/>
        </w:tabs>
        <w:rPr>
          <w:rFonts w:eastAsia="Times New Roman"/>
          <w:color w:val="000000"/>
          <w:sz w:val="29"/>
          <w:szCs w:val="29"/>
        </w:rPr>
      </w:pPr>
    </w:p>
    <w:p w:rsidR="00CE5AE2" w:rsidRPr="00B84A5D" w:rsidRDefault="00CE5AE2" w:rsidP="00B84A5D">
      <w:pPr>
        <w:shd w:val="clear" w:color="auto" w:fill="FFFFFF"/>
        <w:tabs>
          <w:tab w:val="left" w:pos="7088"/>
        </w:tabs>
      </w:pPr>
      <w:r w:rsidRPr="00B84A5D">
        <w:rPr>
          <w:rFonts w:eastAsia="Times New Roman"/>
          <w:color w:val="000000"/>
          <w:sz w:val="29"/>
          <w:szCs w:val="29"/>
        </w:rPr>
        <w:t xml:space="preserve">Секретарь комиссии </w:t>
      </w:r>
      <w:r w:rsidR="00B84A5D">
        <w:rPr>
          <w:rFonts w:eastAsia="Times New Roman"/>
          <w:color w:val="000000"/>
          <w:sz w:val="29"/>
          <w:szCs w:val="29"/>
        </w:rPr>
        <w:t xml:space="preserve"> </w:t>
      </w:r>
      <w:r w:rsidRPr="00B84A5D">
        <w:rPr>
          <w:rFonts w:eastAsia="Times New Roman"/>
          <w:color w:val="000000"/>
          <w:sz w:val="29"/>
          <w:szCs w:val="29"/>
        </w:rPr>
        <w:t xml:space="preserve">      </w:t>
      </w:r>
      <w:r w:rsidR="0022723E">
        <w:rPr>
          <w:rFonts w:eastAsia="Times New Roman"/>
          <w:color w:val="000000"/>
          <w:sz w:val="29"/>
          <w:szCs w:val="29"/>
        </w:rPr>
        <w:t xml:space="preserve">                               К.М. Бабич</w:t>
      </w:r>
    </w:p>
    <w:sectPr w:rsidR="00CE5AE2" w:rsidRPr="00B84A5D" w:rsidSect="00B84A5D">
      <w:type w:val="continuous"/>
      <w:pgSz w:w="11909" w:h="16834"/>
      <w:pgMar w:top="1162" w:right="852" w:bottom="360" w:left="1539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854767"/>
    <w:multiLevelType w:val="multilevel"/>
    <w:tmpl w:val="500C6D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F07EB"/>
    <w:rsid w:val="000C2B3D"/>
    <w:rsid w:val="0022723E"/>
    <w:rsid w:val="002F07EB"/>
    <w:rsid w:val="0038481D"/>
    <w:rsid w:val="00B84A5D"/>
    <w:rsid w:val="00BD1D0A"/>
    <w:rsid w:val="00CE5AE2"/>
    <w:rsid w:val="00EB23B7"/>
    <w:rsid w:val="00EE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2BBD1A2-55F3-452B-9F09-62FAEA0D9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D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4A5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4A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8</cp:revision>
  <cp:lastPrinted>2021-06-30T12:56:00Z</cp:lastPrinted>
  <dcterms:created xsi:type="dcterms:W3CDTF">2016-07-10T08:13:00Z</dcterms:created>
  <dcterms:modified xsi:type="dcterms:W3CDTF">2021-06-30T12:56:00Z</dcterms:modified>
</cp:coreProperties>
</file>