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0ED7" w:rsidRDefault="00450ED7" w:rsidP="00450ED7">
      <w:pPr>
        <w:jc w:val="center"/>
        <w:rPr>
          <w:b/>
        </w:rPr>
      </w:pPr>
      <w:r>
        <w:rPr>
          <w:noProof/>
        </w:rPr>
        <w:drawing>
          <wp:inline distT="0" distB="0" distL="0" distR="0">
            <wp:extent cx="562841" cy="571500"/>
            <wp:effectExtent l="19050" t="0" r="8659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41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95C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C0395C" w:rsidRPr="00FB53B4" w:rsidRDefault="00C0395C" w:rsidP="00C039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</w:t>
      </w:r>
      <w:r w:rsidR="00076F6F">
        <w:rPr>
          <w:b/>
          <w:sz w:val="28"/>
          <w:szCs w:val="28"/>
        </w:rPr>
        <w:t xml:space="preserve"> РОСТОВСКОЙ ОБЛАСТИ</w:t>
      </w:r>
    </w:p>
    <w:p w:rsidR="00C0395C" w:rsidRDefault="00C0395C" w:rsidP="00C0395C">
      <w:pPr>
        <w:jc w:val="center"/>
        <w:rPr>
          <w:b/>
          <w:sz w:val="28"/>
        </w:rPr>
      </w:pPr>
    </w:p>
    <w:p w:rsidR="00C0395C" w:rsidRDefault="00C0395C" w:rsidP="00C0395C">
      <w:pPr>
        <w:pStyle w:val="2"/>
      </w:pPr>
      <w:r>
        <w:t>ПОСТАНОВЛЕНИЕ</w:t>
      </w:r>
    </w:p>
    <w:tbl>
      <w:tblPr>
        <w:tblStyle w:val="a6"/>
        <w:tblW w:w="9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085"/>
        <w:gridCol w:w="3474"/>
        <w:gridCol w:w="3084"/>
      </w:tblGrid>
      <w:tr w:rsidR="00C0395C" w:rsidRPr="001B4E93" w:rsidTr="0053547E">
        <w:tc>
          <w:tcPr>
            <w:tcW w:w="3085" w:type="dxa"/>
          </w:tcPr>
          <w:p w:rsidR="00C0395C" w:rsidRPr="001B4E93" w:rsidRDefault="00F57B7D" w:rsidP="0009441D">
            <w:pPr>
              <w:rPr>
                <w:sz w:val="28"/>
              </w:rPr>
            </w:pPr>
            <w:r>
              <w:rPr>
                <w:sz w:val="28"/>
              </w:rPr>
              <w:t>1</w:t>
            </w:r>
            <w:r w:rsidR="0009441D">
              <w:rPr>
                <w:sz w:val="28"/>
              </w:rPr>
              <w:t>4</w:t>
            </w:r>
            <w:bookmarkStart w:id="0" w:name="_GoBack"/>
            <w:bookmarkEnd w:id="0"/>
            <w:r w:rsidR="002A0AD6">
              <w:rPr>
                <w:sz w:val="28"/>
              </w:rPr>
              <w:t xml:space="preserve"> </w:t>
            </w:r>
            <w:r>
              <w:rPr>
                <w:sz w:val="28"/>
              </w:rPr>
              <w:t>мая 2021</w:t>
            </w:r>
            <w:r w:rsidR="00C0395C" w:rsidRPr="001B4E93">
              <w:rPr>
                <w:sz w:val="28"/>
              </w:rPr>
              <w:t>г.</w:t>
            </w: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084" w:type="dxa"/>
          </w:tcPr>
          <w:p w:rsidR="00C0395C" w:rsidRPr="001B4E93" w:rsidRDefault="00F57B7D" w:rsidP="00710E41">
            <w:pPr>
              <w:jc w:val="right"/>
              <w:rPr>
                <w:sz w:val="28"/>
              </w:rPr>
            </w:pPr>
            <w:r>
              <w:rPr>
                <w:sz w:val="28"/>
              </w:rPr>
              <w:t>5</w:t>
            </w:r>
            <w:r w:rsidR="00C0395C">
              <w:rPr>
                <w:sz w:val="28"/>
              </w:rPr>
              <w:t>-</w:t>
            </w:r>
            <w:r w:rsidR="00F04238">
              <w:rPr>
                <w:sz w:val="28"/>
              </w:rPr>
              <w:t>4</w:t>
            </w:r>
          </w:p>
        </w:tc>
      </w:tr>
      <w:tr w:rsidR="00C0395C" w:rsidRPr="001B4E93" w:rsidTr="0053547E">
        <w:tc>
          <w:tcPr>
            <w:tcW w:w="3085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  <w:tc>
          <w:tcPr>
            <w:tcW w:w="3474" w:type="dxa"/>
          </w:tcPr>
          <w:p w:rsidR="00C0395C" w:rsidRPr="001B4E93" w:rsidRDefault="00C0395C" w:rsidP="00C45542">
            <w:pPr>
              <w:jc w:val="center"/>
              <w:rPr>
                <w:sz w:val="28"/>
                <w:szCs w:val="28"/>
              </w:rPr>
            </w:pPr>
            <w:r w:rsidRPr="001B4E9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084" w:type="dxa"/>
          </w:tcPr>
          <w:p w:rsidR="00C0395C" w:rsidRPr="001B4E93" w:rsidRDefault="00C0395C" w:rsidP="00C45542">
            <w:pPr>
              <w:jc w:val="center"/>
              <w:rPr>
                <w:sz w:val="28"/>
              </w:rPr>
            </w:pPr>
          </w:p>
        </w:tc>
      </w:tr>
    </w:tbl>
    <w:p w:rsidR="00307865" w:rsidRPr="0053547E" w:rsidRDefault="00307865">
      <w:pPr>
        <w:rPr>
          <w:sz w:val="28"/>
          <w:szCs w:val="28"/>
        </w:rPr>
      </w:pPr>
    </w:p>
    <w:tbl>
      <w:tblPr>
        <w:tblStyle w:val="a6"/>
        <w:tblW w:w="6378" w:type="dxa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78"/>
      </w:tblGrid>
      <w:tr w:rsidR="00C0395C" w:rsidRPr="00373615" w:rsidTr="0053547E">
        <w:trPr>
          <w:trHeight w:val="1759"/>
        </w:trPr>
        <w:tc>
          <w:tcPr>
            <w:tcW w:w="6378" w:type="dxa"/>
          </w:tcPr>
          <w:p w:rsidR="00C0395C" w:rsidRPr="00373615" w:rsidRDefault="00C0395C" w:rsidP="00F57B7D">
            <w:pPr>
              <w:jc w:val="both"/>
              <w:rPr>
                <w:b/>
                <w:color w:val="000000"/>
                <w:sz w:val="28"/>
                <w:szCs w:val="28"/>
              </w:rPr>
            </w:pPr>
            <w:r w:rsidRPr="00373615">
              <w:rPr>
                <w:b/>
                <w:color w:val="000000"/>
                <w:sz w:val="28"/>
                <w:szCs w:val="28"/>
              </w:rPr>
              <w:t>О возложении полномочий окружных избирательных</w:t>
            </w:r>
            <w:r w:rsidR="000D27CD" w:rsidRPr="00373615">
              <w:rPr>
                <w:b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комиссий по выборам депутатов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Собрания депутатов</w:t>
            </w:r>
            <w:r w:rsidR="000D27CD"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04238">
              <w:rPr>
                <w:b/>
                <w:bCs/>
                <w:color w:val="000000"/>
                <w:sz w:val="28"/>
                <w:szCs w:val="28"/>
              </w:rPr>
              <w:t>Елизаветовского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 w:rsidRPr="00373615">
              <w:rPr>
                <w:b/>
                <w:bCs/>
                <w:color w:val="000000"/>
                <w:sz w:val="28"/>
                <w:szCs w:val="28"/>
              </w:rPr>
              <w:t>сельского поселения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F57B7D">
              <w:rPr>
                <w:b/>
                <w:bCs/>
                <w:color w:val="000000"/>
                <w:sz w:val="28"/>
                <w:szCs w:val="28"/>
              </w:rPr>
              <w:t>пя</w:t>
            </w:r>
            <w:r w:rsidR="000205FA">
              <w:rPr>
                <w:b/>
                <w:bCs/>
                <w:color w:val="000000"/>
                <w:sz w:val="28"/>
                <w:szCs w:val="28"/>
              </w:rPr>
              <w:t>того созыва</w:t>
            </w:r>
            <w:r w:rsidRPr="00373615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373615">
              <w:rPr>
                <w:b/>
                <w:color w:val="000000"/>
                <w:sz w:val="28"/>
                <w:szCs w:val="28"/>
              </w:rPr>
              <w:t>на Территориальную избирательную комиссию Азовского района</w:t>
            </w:r>
            <w:r w:rsidR="000205FA">
              <w:rPr>
                <w:b/>
                <w:color w:val="000000"/>
                <w:sz w:val="28"/>
                <w:szCs w:val="28"/>
              </w:rPr>
              <w:t xml:space="preserve"> Ростовской области</w:t>
            </w:r>
          </w:p>
        </w:tc>
      </w:tr>
    </w:tbl>
    <w:p w:rsidR="00C0395C" w:rsidRPr="00373615" w:rsidRDefault="00C0395C" w:rsidP="00C0395C">
      <w:pPr>
        <w:jc w:val="both"/>
        <w:rPr>
          <w:sz w:val="28"/>
        </w:rPr>
      </w:pPr>
      <w:r w:rsidRPr="00373615">
        <w:rPr>
          <w:sz w:val="28"/>
        </w:rPr>
        <w:t xml:space="preserve">     </w:t>
      </w:r>
    </w:p>
    <w:p w:rsidR="00C0395C" w:rsidRDefault="00C0395C" w:rsidP="004A20FF">
      <w:pPr>
        <w:ind w:firstLine="709"/>
        <w:jc w:val="both"/>
        <w:rPr>
          <w:sz w:val="28"/>
        </w:rPr>
      </w:pPr>
      <w:r>
        <w:rPr>
          <w:sz w:val="28"/>
        </w:rPr>
        <w:t xml:space="preserve">В соответствии с </w:t>
      </w:r>
      <w:r w:rsidR="000205FA">
        <w:rPr>
          <w:sz w:val="28"/>
        </w:rPr>
        <w:t>п</w:t>
      </w:r>
      <w:r w:rsidR="0053547E">
        <w:rPr>
          <w:sz w:val="28"/>
        </w:rPr>
        <w:t>.</w:t>
      </w:r>
      <w:r w:rsidR="000205FA">
        <w:rPr>
          <w:sz w:val="28"/>
        </w:rPr>
        <w:t xml:space="preserve">1 ст. 25 Федерального закона </w:t>
      </w:r>
      <w:r w:rsidR="00F57B7D">
        <w:rPr>
          <w:sz w:val="28"/>
        </w:rPr>
        <w:t xml:space="preserve">от 12.06.2002 № 67-ФЗ </w:t>
      </w:r>
      <w:r w:rsidR="000205FA"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>
        <w:rPr>
          <w:sz w:val="28"/>
        </w:rPr>
        <w:t xml:space="preserve">ч. </w:t>
      </w:r>
      <w:r w:rsidR="00F57B7D">
        <w:rPr>
          <w:sz w:val="28"/>
        </w:rPr>
        <w:t>9</w:t>
      </w:r>
      <w:r>
        <w:rPr>
          <w:sz w:val="28"/>
        </w:rPr>
        <w:t xml:space="preserve"> ст. 1</w:t>
      </w:r>
      <w:r w:rsidR="00F57B7D">
        <w:rPr>
          <w:sz w:val="28"/>
        </w:rPr>
        <w:t>6</w:t>
      </w:r>
      <w:r w:rsidRPr="002C523A">
        <w:rPr>
          <w:sz w:val="28"/>
        </w:rPr>
        <w:t xml:space="preserve"> Областного закона</w:t>
      </w:r>
      <w:r>
        <w:rPr>
          <w:sz w:val="28"/>
        </w:rPr>
        <w:t xml:space="preserve"> </w:t>
      </w:r>
      <w:r w:rsidR="00F57B7D">
        <w:rPr>
          <w:sz w:val="28"/>
        </w:rPr>
        <w:t xml:space="preserve">от 12.05.2016 № 525-ЗС </w:t>
      </w:r>
      <w:r>
        <w:rPr>
          <w:sz w:val="28"/>
        </w:rPr>
        <w:t xml:space="preserve">«О выборах </w:t>
      </w:r>
      <w:r w:rsidR="00F57B7D">
        <w:rPr>
          <w:sz w:val="28"/>
        </w:rPr>
        <w:t>и референдумах</w:t>
      </w:r>
      <w:r>
        <w:rPr>
          <w:sz w:val="28"/>
        </w:rPr>
        <w:t xml:space="preserve"> в Ростовской области» и на основании </w:t>
      </w:r>
      <w:r w:rsidR="0053547E">
        <w:rPr>
          <w:sz w:val="28"/>
        </w:rPr>
        <w:t>П</w:t>
      </w:r>
      <w:r w:rsidR="000205FA">
        <w:rPr>
          <w:sz w:val="28"/>
        </w:rPr>
        <w:t>остановления</w:t>
      </w:r>
      <w:r>
        <w:rPr>
          <w:sz w:val="28"/>
        </w:rPr>
        <w:t xml:space="preserve"> Избирательной </w:t>
      </w:r>
      <w:r w:rsidR="000205FA">
        <w:rPr>
          <w:sz w:val="28"/>
        </w:rPr>
        <w:t>комиссии Ростовской области от 2</w:t>
      </w:r>
      <w:r w:rsidR="00F57B7D">
        <w:rPr>
          <w:sz w:val="28"/>
        </w:rPr>
        <w:t>5 марта 2021</w:t>
      </w:r>
      <w:r>
        <w:rPr>
          <w:sz w:val="28"/>
        </w:rPr>
        <w:t xml:space="preserve"> года № </w:t>
      </w:r>
      <w:r w:rsidR="000205FA">
        <w:rPr>
          <w:sz w:val="28"/>
        </w:rPr>
        <w:t>1</w:t>
      </w:r>
      <w:r w:rsidR="00F57B7D">
        <w:rPr>
          <w:sz w:val="28"/>
        </w:rPr>
        <w:t>41</w:t>
      </w:r>
      <w:r w:rsidR="000205FA">
        <w:rPr>
          <w:sz w:val="28"/>
        </w:rPr>
        <w:t>-</w:t>
      </w:r>
      <w:r w:rsidR="00F57B7D">
        <w:rPr>
          <w:sz w:val="28"/>
        </w:rPr>
        <w:t>1</w:t>
      </w:r>
      <w:r w:rsidR="00F04238">
        <w:rPr>
          <w:sz w:val="28"/>
        </w:rPr>
        <w:t>6</w:t>
      </w:r>
      <w:r>
        <w:rPr>
          <w:color w:val="000000"/>
          <w:sz w:val="28"/>
          <w:szCs w:val="28"/>
        </w:rPr>
        <w:t>,</w:t>
      </w:r>
      <w:r>
        <w:rPr>
          <w:sz w:val="28"/>
        </w:rPr>
        <w:t xml:space="preserve"> </w:t>
      </w:r>
    </w:p>
    <w:p w:rsidR="00C0395C" w:rsidRPr="0053547E" w:rsidRDefault="00C0395C" w:rsidP="00C0395C">
      <w:pPr>
        <w:jc w:val="both"/>
        <w:rPr>
          <w:sz w:val="16"/>
          <w:szCs w:val="16"/>
        </w:rPr>
      </w:pPr>
    </w:p>
    <w:p w:rsidR="00C0395C" w:rsidRDefault="00C0395C" w:rsidP="00076F6F">
      <w:pPr>
        <w:jc w:val="center"/>
        <w:rPr>
          <w:sz w:val="28"/>
          <w:szCs w:val="28"/>
        </w:rPr>
      </w:pPr>
      <w:r>
        <w:rPr>
          <w:sz w:val="28"/>
        </w:rPr>
        <w:t>Т</w:t>
      </w:r>
      <w:r w:rsidRPr="00640A44">
        <w:rPr>
          <w:sz w:val="28"/>
          <w:szCs w:val="28"/>
        </w:rPr>
        <w:t>ерриториальная избирательная комиссия</w:t>
      </w:r>
      <w:r w:rsidR="00076F6F">
        <w:rPr>
          <w:sz w:val="28"/>
          <w:szCs w:val="28"/>
        </w:rPr>
        <w:t xml:space="preserve"> Азовского района</w:t>
      </w:r>
    </w:p>
    <w:p w:rsidR="00C0395C" w:rsidRPr="00C0395C" w:rsidRDefault="00C0395C" w:rsidP="00076F6F">
      <w:pPr>
        <w:jc w:val="center"/>
        <w:rPr>
          <w:b/>
          <w:sz w:val="28"/>
          <w:szCs w:val="28"/>
        </w:rPr>
      </w:pPr>
      <w:r w:rsidRPr="00C0395C">
        <w:rPr>
          <w:b/>
          <w:sz w:val="28"/>
          <w:szCs w:val="28"/>
        </w:rPr>
        <w:t>ПОСТАНОВЛЯЕТ:</w:t>
      </w:r>
    </w:p>
    <w:p w:rsidR="00C0395C" w:rsidRPr="0053547E" w:rsidRDefault="00C0395C" w:rsidP="00076F6F">
      <w:pPr>
        <w:jc w:val="center"/>
        <w:rPr>
          <w:sz w:val="16"/>
          <w:szCs w:val="16"/>
        </w:rPr>
      </w:pPr>
    </w:p>
    <w:p w:rsidR="0053547E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 Не формировать окружные избирательные</w:t>
      </w:r>
      <w:r w:rsidRPr="0053547E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</w:t>
      </w:r>
      <w:r w:rsidR="00F074D9">
        <w:rPr>
          <w:sz w:val="28"/>
          <w:szCs w:val="28"/>
        </w:rPr>
        <w:t>и</w:t>
      </w:r>
      <w:r>
        <w:rPr>
          <w:sz w:val="28"/>
          <w:szCs w:val="28"/>
        </w:rPr>
        <w:t xml:space="preserve"> по подготовке и проведению выборов депутатов Собрания депутатов </w:t>
      </w:r>
      <w:r w:rsidR="00F04238">
        <w:rPr>
          <w:bCs/>
          <w:color w:val="000000"/>
          <w:spacing w:val="-4"/>
          <w:sz w:val="28"/>
          <w:szCs w:val="28"/>
        </w:rPr>
        <w:t>Елизаветовского</w:t>
      </w:r>
      <w:r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созыва.</w:t>
      </w:r>
    </w:p>
    <w:p w:rsidR="00C0395C" w:rsidRPr="003F7407" w:rsidRDefault="0053547E" w:rsidP="0053547E">
      <w:pPr>
        <w:shd w:val="clear" w:color="auto" w:fill="FFFFFF"/>
        <w:tabs>
          <w:tab w:val="left" w:pos="2866"/>
        </w:tabs>
        <w:spacing w:line="276" w:lineRule="auto"/>
        <w:jc w:val="both"/>
      </w:pPr>
      <w:r>
        <w:rPr>
          <w:sz w:val="28"/>
          <w:szCs w:val="28"/>
        </w:rPr>
        <w:t>2</w:t>
      </w:r>
      <w:r w:rsidR="00C0395C" w:rsidRPr="00640A44">
        <w:rPr>
          <w:sz w:val="28"/>
          <w:szCs w:val="28"/>
        </w:rPr>
        <w:t>.</w:t>
      </w:r>
      <w:r w:rsidR="00C0395C">
        <w:rPr>
          <w:sz w:val="28"/>
          <w:szCs w:val="28"/>
        </w:rPr>
        <w:t xml:space="preserve"> Возложить полномочия окружных избирательных комиссий по выборам депутатов Собрания депутатов </w:t>
      </w:r>
      <w:r w:rsidR="00F04238">
        <w:rPr>
          <w:bCs/>
          <w:color w:val="000000"/>
          <w:spacing w:val="-4"/>
          <w:sz w:val="28"/>
          <w:szCs w:val="28"/>
        </w:rPr>
        <w:t>Елизаветовского</w:t>
      </w:r>
      <w:r w:rsidR="00C0395C" w:rsidRPr="00323C5A">
        <w:rPr>
          <w:bCs/>
          <w:color w:val="000000"/>
          <w:spacing w:val="-4"/>
          <w:sz w:val="28"/>
          <w:szCs w:val="28"/>
        </w:rPr>
        <w:t xml:space="preserve"> сельского поселения</w:t>
      </w:r>
      <w:r>
        <w:rPr>
          <w:bCs/>
          <w:color w:val="000000"/>
          <w:spacing w:val="-4"/>
          <w:sz w:val="28"/>
          <w:szCs w:val="28"/>
        </w:rPr>
        <w:t xml:space="preserve"> </w:t>
      </w:r>
      <w:r w:rsidR="00F57B7D">
        <w:rPr>
          <w:bCs/>
          <w:color w:val="000000"/>
          <w:spacing w:val="-4"/>
          <w:sz w:val="28"/>
          <w:szCs w:val="28"/>
        </w:rPr>
        <w:t>пятого</w:t>
      </w:r>
      <w:r>
        <w:rPr>
          <w:bCs/>
          <w:color w:val="000000"/>
          <w:spacing w:val="-4"/>
          <w:sz w:val="28"/>
          <w:szCs w:val="28"/>
        </w:rPr>
        <w:t xml:space="preserve"> созыва</w:t>
      </w:r>
      <w:r w:rsidR="00C0395C">
        <w:t xml:space="preserve"> </w:t>
      </w:r>
      <w:r w:rsidR="00C0395C">
        <w:rPr>
          <w:sz w:val="28"/>
          <w:szCs w:val="28"/>
        </w:rPr>
        <w:t>на Территориальную избирательную комиссию Азовского района</w:t>
      </w:r>
      <w:r>
        <w:rPr>
          <w:sz w:val="28"/>
          <w:szCs w:val="28"/>
        </w:rPr>
        <w:t xml:space="preserve"> Ростовской области</w:t>
      </w:r>
      <w:r w:rsidR="00C0395C">
        <w:rPr>
          <w:sz w:val="28"/>
          <w:szCs w:val="28"/>
        </w:rPr>
        <w:t>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shd w:val="clear" w:color="auto" w:fill="FFFFFF"/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0395C">
        <w:rPr>
          <w:sz w:val="28"/>
          <w:szCs w:val="28"/>
        </w:rPr>
        <w:t>. Направить настоящее постановление в Избирательную комиссию Ростовской области.</w:t>
      </w:r>
      <w:r w:rsidR="00C0395C">
        <w:rPr>
          <w:sz w:val="28"/>
          <w:szCs w:val="28"/>
        </w:rPr>
        <w:tab/>
      </w:r>
    </w:p>
    <w:p w:rsidR="00C0395C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0395C">
        <w:rPr>
          <w:sz w:val="28"/>
          <w:szCs w:val="28"/>
        </w:rPr>
        <w:t xml:space="preserve">. </w:t>
      </w:r>
      <w:r w:rsidR="00C0395C" w:rsidRPr="00640A44">
        <w:rPr>
          <w:sz w:val="28"/>
          <w:szCs w:val="28"/>
        </w:rPr>
        <w:t>Опублик</w:t>
      </w:r>
      <w:r w:rsidR="00C0395C">
        <w:rPr>
          <w:sz w:val="28"/>
          <w:szCs w:val="28"/>
        </w:rPr>
        <w:t xml:space="preserve">овать настоящее </w:t>
      </w:r>
      <w:r w:rsidR="00F57B7D">
        <w:rPr>
          <w:sz w:val="28"/>
          <w:szCs w:val="28"/>
        </w:rPr>
        <w:t>постановление в</w:t>
      </w:r>
      <w:r w:rsidR="00C0395C" w:rsidRPr="00640A44">
        <w:rPr>
          <w:sz w:val="28"/>
          <w:szCs w:val="28"/>
        </w:rPr>
        <w:t xml:space="preserve"> газете «Приазовье»</w:t>
      </w:r>
      <w:r w:rsidR="000205FA">
        <w:rPr>
          <w:sz w:val="28"/>
          <w:szCs w:val="28"/>
        </w:rPr>
        <w:t xml:space="preserve"> не позднее 1</w:t>
      </w:r>
      <w:r w:rsidR="00F57B7D">
        <w:rPr>
          <w:sz w:val="28"/>
          <w:szCs w:val="28"/>
        </w:rPr>
        <w:t>3 июня 2021</w:t>
      </w:r>
      <w:r w:rsidR="000205FA">
        <w:rPr>
          <w:sz w:val="28"/>
          <w:szCs w:val="28"/>
        </w:rPr>
        <w:t xml:space="preserve"> года</w:t>
      </w:r>
      <w:r w:rsidR="00C0395C" w:rsidRPr="00640A44">
        <w:rPr>
          <w:sz w:val="28"/>
          <w:szCs w:val="28"/>
        </w:rPr>
        <w:t>.</w:t>
      </w:r>
    </w:p>
    <w:p w:rsidR="00C0395C" w:rsidRPr="00640A44" w:rsidRDefault="0053547E" w:rsidP="0053547E">
      <w:pPr>
        <w:tabs>
          <w:tab w:val="left" w:pos="90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C0395C">
        <w:rPr>
          <w:sz w:val="28"/>
          <w:szCs w:val="28"/>
        </w:rPr>
        <w:t>. Контроль за ис</w:t>
      </w:r>
      <w:r w:rsidR="00C0395C" w:rsidRPr="00640A44">
        <w:rPr>
          <w:sz w:val="28"/>
          <w:szCs w:val="28"/>
        </w:rPr>
        <w:t>полнением настоящего постановления во</w:t>
      </w:r>
      <w:r w:rsidR="00C0395C">
        <w:rPr>
          <w:sz w:val="28"/>
          <w:szCs w:val="28"/>
        </w:rPr>
        <w:t xml:space="preserve">зложить на </w:t>
      </w:r>
      <w:r>
        <w:rPr>
          <w:sz w:val="28"/>
          <w:szCs w:val="28"/>
        </w:rPr>
        <w:t xml:space="preserve">заместителя </w:t>
      </w:r>
      <w:r w:rsidR="00C0395C">
        <w:rPr>
          <w:sz w:val="28"/>
          <w:szCs w:val="28"/>
        </w:rPr>
        <w:t xml:space="preserve">председателя </w:t>
      </w:r>
      <w:r w:rsidR="00C0395C" w:rsidRPr="00640A44">
        <w:rPr>
          <w:sz w:val="28"/>
          <w:szCs w:val="28"/>
        </w:rPr>
        <w:t xml:space="preserve">комиссии </w:t>
      </w:r>
      <w:r w:rsidR="00F57B7D">
        <w:rPr>
          <w:sz w:val="28"/>
          <w:szCs w:val="28"/>
        </w:rPr>
        <w:t>О.В. Колчеганову</w:t>
      </w:r>
      <w:r w:rsidR="00C0395C" w:rsidRPr="00640A44">
        <w:rPr>
          <w:sz w:val="28"/>
          <w:szCs w:val="28"/>
        </w:rPr>
        <w:t>.</w:t>
      </w:r>
    </w:p>
    <w:p w:rsidR="00C0395C" w:rsidRDefault="00C0395C" w:rsidP="0053547E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</w:p>
    <w:p w:rsidR="00C0395C" w:rsidRPr="00640A44" w:rsidRDefault="00C0395C" w:rsidP="00C0395C">
      <w:pPr>
        <w:tabs>
          <w:tab w:val="left" w:pos="7380"/>
        </w:tabs>
        <w:jc w:val="both"/>
        <w:rPr>
          <w:sz w:val="28"/>
          <w:szCs w:val="28"/>
        </w:rPr>
      </w:pPr>
      <w:r w:rsidRPr="00640A44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Е.Г. Пшеничная</w:t>
      </w:r>
    </w:p>
    <w:p w:rsidR="0053547E" w:rsidRDefault="0053547E" w:rsidP="00C0395C">
      <w:pPr>
        <w:tabs>
          <w:tab w:val="left" w:pos="7380"/>
        </w:tabs>
        <w:jc w:val="both"/>
        <w:rPr>
          <w:sz w:val="28"/>
          <w:szCs w:val="28"/>
        </w:rPr>
      </w:pPr>
    </w:p>
    <w:p w:rsidR="00C0395C" w:rsidRDefault="00C0395C" w:rsidP="0053547E">
      <w:pPr>
        <w:tabs>
          <w:tab w:val="left" w:pos="7380"/>
        </w:tabs>
        <w:jc w:val="both"/>
      </w:pPr>
      <w:r w:rsidRPr="00640A44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 w:rsidR="00F57B7D">
        <w:rPr>
          <w:sz w:val="28"/>
          <w:szCs w:val="28"/>
        </w:rPr>
        <w:t>К.М. Бабич</w:t>
      </w:r>
    </w:p>
    <w:sectPr w:rsidR="00C0395C" w:rsidSect="0053547E">
      <w:headerReference w:type="even" r:id="rId8"/>
      <w:pgSz w:w="11906" w:h="16838"/>
      <w:pgMar w:top="993" w:right="707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EFC" w:rsidRDefault="00DC2EFC" w:rsidP="00CE7E1C">
      <w:r>
        <w:separator/>
      </w:r>
    </w:p>
  </w:endnote>
  <w:endnote w:type="continuationSeparator" w:id="0">
    <w:p w:rsidR="00DC2EFC" w:rsidRDefault="00DC2EFC" w:rsidP="00CE7E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EFC" w:rsidRDefault="00DC2EFC" w:rsidP="00CE7E1C">
      <w:r>
        <w:separator/>
      </w:r>
    </w:p>
  </w:footnote>
  <w:footnote w:type="continuationSeparator" w:id="0">
    <w:p w:rsidR="00DC2EFC" w:rsidRDefault="00DC2EFC" w:rsidP="00CE7E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F1" w:rsidRDefault="009D64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50E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61DF1" w:rsidRDefault="00DC2EFC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395C"/>
    <w:rsid w:val="000205FA"/>
    <w:rsid w:val="00076F6F"/>
    <w:rsid w:val="0009441D"/>
    <w:rsid w:val="000A39CB"/>
    <w:rsid w:val="000A5F28"/>
    <w:rsid w:val="000D27CD"/>
    <w:rsid w:val="000D467D"/>
    <w:rsid w:val="002A0AD6"/>
    <w:rsid w:val="002A0DE4"/>
    <w:rsid w:val="00307865"/>
    <w:rsid w:val="00373615"/>
    <w:rsid w:val="0038500C"/>
    <w:rsid w:val="00450ED7"/>
    <w:rsid w:val="004A20FF"/>
    <w:rsid w:val="0053547E"/>
    <w:rsid w:val="006A3EB9"/>
    <w:rsid w:val="006D5B41"/>
    <w:rsid w:val="00710E41"/>
    <w:rsid w:val="007121A4"/>
    <w:rsid w:val="00714B3B"/>
    <w:rsid w:val="009632FA"/>
    <w:rsid w:val="009A05ED"/>
    <w:rsid w:val="009D6487"/>
    <w:rsid w:val="00AC0CAD"/>
    <w:rsid w:val="00B0691B"/>
    <w:rsid w:val="00B83457"/>
    <w:rsid w:val="00C0395C"/>
    <w:rsid w:val="00C2254C"/>
    <w:rsid w:val="00C50C17"/>
    <w:rsid w:val="00CE7E1C"/>
    <w:rsid w:val="00DC2EFC"/>
    <w:rsid w:val="00F04238"/>
    <w:rsid w:val="00F074D9"/>
    <w:rsid w:val="00F5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438AE4-74DC-4003-8C5E-74DB18ACD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3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0395C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395C"/>
    <w:rPr>
      <w:rFonts w:ascii="Times New Roman" w:eastAsia="Times New Roman" w:hAnsi="Times New Roman" w:cs="Times New Roman"/>
      <w:b/>
      <w:spacing w:val="20"/>
      <w:sz w:val="28"/>
      <w:szCs w:val="20"/>
      <w:lang w:eastAsia="ru-RU"/>
    </w:rPr>
  </w:style>
  <w:style w:type="paragraph" w:styleId="a3">
    <w:name w:val="header"/>
    <w:basedOn w:val="a"/>
    <w:link w:val="a4"/>
    <w:rsid w:val="00C0395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039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0395C"/>
  </w:style>
  <w:style w:type="table" w:styleId="a6">
    <w:name w:val="Table Grid"/>
    <w:basedOn w:val="a1"/>
    <w:rsid w:val="00C03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C0395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0395C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3547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354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778ED-BB5B-4A5B-98CA-194E6CB2E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ПК</cp:lastModifiedBy>
  <cp:revision>4</cp:revision>
  <cp:lastPrinted>2016-04-26T12:46:00Z</cp:lastPrinted>
  <dcterms:created xsi:type="dcterms:W3CDTF">2021-04-19T13:17:00Z</dcterms:created>
  <dcterms:modified xsi:type="dcterms:W3CDTF">2021-05-12T08:50:00Z</dcterms:modified>
</cp:coreProperties>
</file>