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EA3" w:rsidRDefault="005D3EA3" w:rsidP="005D3EA3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42925" cy="504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4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ТЕРРИТОРИАЛЬНАЯ ИЗБИРАТЕЛЬНАЯ КОМИССИЯ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АЗОВСКОГО РАЙОНА</w:t>
      </w:r>
      <w:r w:rsidR="007D5597">
        <w:rPr>
          <w:b/>
          <w:sz w:val="28"/>
          <w:szCs w:val="28"/>
        </w:rPr>
        <w:t xml:space="preserve"> РОСТОВСКОЙ ОБЛАСТИ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</w:p>
    <w:p w:rsidR="005D3EA3" w:rsidRPr="00902F6D" w:rsidRDefault="005D3EA3" w:rsidP="005D3EA3">
      <w:pPr>
        <w:pStyle w:val="2"/>
        <w:rPr>
          <w:sz w:val="28"/>
          <w:szCs w:val="28"/>
        </w:rPr>
      </w:pPr>
      <w:r w:rsidRPr="00902F6D">
        <w:rPr>
          <w:sz w:val="28"/>
          <w:szCs w:val="28"/>
        </w:rPr>
        <w:t>ПОСТАНОВЛЕНИЕ</w:t>
      </w:r>
    </w:p>
    <w:p w:rsidR="005D3EA3" w:rsidRPr="00902F6D" w:rsidRDefault="005D3EA3" w:rsidP="005D3EA3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26"/>
        <w:gridCol w:w="3175"/>
        <w:gridCol w:w="3054"/>
      </w:tblGrid>
      <w:tr w:rsidR="005D3EA3" w:rsidRPr="00482625" w:rsidTr="00E93D5F">
        <w:tc>
          <w:tcPr>
            <w:tcW w:w="3384" w:type="dxa"/>
          </w:tcPr>
          <w:p w:rsidR="005D3EA3" w:rsidRPr="00482625" w:rsidRDefault="005D3EA3" w:rsidP="005D3EA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Pr="00482625">
              <w:rPr>
                <w:sz w:val="28"/>
                <w:szCs w:val="28"/>
              </w:rPr>
              <w:t xml:space="preserve"> января 201</w:t>
            </w:r>
            <w:r>
              <w:rPr>
                <w:sz w:val="28"/>
                <w:szCs w:val="28"/>
              </w:rPr>
              <w:t>9</w:t>
            </w:r>
            <w:r w:rsidRPr="00482625">
              <w:rPr>
                <w:sz w:val="28"/>
                <w:szCs w:val="28"/>
              </w:rPr>
              <w:t>г.</w:t>
            </w: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56" w:type="dxa"/>
          </w:tcPr>
          <w:p w:rsidR="005D3EA3" w:rsidRPr="00482625" w:rsidRDefault="005D3EA3" w:rsidP="005D3EA3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91-4</w:t>
            </w:r>
          </w:p>
        </w:tc>
      </w:tr>
      <w:tr w:rsidR="005D3EA3" w:rsidRPr="00482625" w:rsidTr="00E93D5F">
        <w:tc>
          <w:tcPr>
            <w:tcW w:w="3384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5D3EA3" w:rsidRPr="00902F6D" w:rsidRDefault="005D3EA3" w:rsidP="005D3EA3">
      <w:pPr>
        <w:rPr>
          <w:sz w:val="28"/>
          <w:szCs w:val="28"/>
        </w:rPr>
      </w:pPr>
    </w:p>
    <w:p w:rsidR="005D3EA3" w:rsidRDefault="005D3EA3" w:rsidP="005D3EA3">
      <w:pPr>
        <w:jc w:val="center"/>
        <w:rPr>
          <w:b/>
          <w:sz w:val="28"/>
          <w:szCs w:val="28"/>
        </w:rPr>
      </w:pPr>
      <w:r w:rsidRPr="008B2FE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проведении районного конкурса</w:t>
      </w:r>
      <w:r w:rsidRPr="008B2F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юных журналистов</w:t>
      </w:r>
    </w:p>
    <w:p w:rsidR="005D3EA3" w:rsidRPr="008B2FE9" w:rsidRDefault="005D3EA3" w:rsidP="005D3EA3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ко</w:t>
      </w:r>
      <w:proofErr w:type="gramEnd"/>
      <w:r>
        <w:rPr>
          <w:b/>
          <w:sz w:val="28"/>
          <w:szCs w:val="28"/>
        </w:rPr>
        <w:t xml:space="preserve"> Дню молодого избирателя в 2019 году</w:t>
      </w:r>
    </w:p>
    <w:p w:rsidR="005D3EA3" w:rsidRDefault="005D3EA3" w:rsidP="005D3EA3">
      <w:pPr>
        <w:jc w:val="center"/>
      </w:pPr>
    </w:p>
    <w:p w:rsidR="005D3EA3" w:rsidRDefault="005D3EA3" w:rsidP="005D3EA3">
      <w:pPr>
        <w:spacing w:line="276" w:lineRule="auto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В целях </w:t>
      </w:r>
      <w:r w:rsidRPr="00D16956">
        <w:rPr>
          <w:sz w:val="28"/>
          <w:szCs w:val="28"/>
        </w:rPr>
        <w:t>вовлечени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молодежи в общественно-политическую жизнь общества и участи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в избирательном процессе, усилени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роли средств массовой информации в информировании и повышени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правовой культуры граждан</w:t>
      </w:r>
      <w:r>
        <w:rPr>
          <w:sz w:val="28"/>
          <w:szCs w:val="28"/>
        </w:rPr>
        <w:t>,</w:t>
      </w:r>
    </w:p>
    <w:p w:rsidR="005D3EA3" w:rsidRDefault="005D3EA3" w:rsidP="005D3EA3">
      <w:pPr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 </w:t>
      </w:r>
    </w:p>
    <w:p w:rsidR="005D3EA3" w:rsidRDefault="005D3EA3" w:rsidP="005D3EA3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ная избирательная комиссия Азов</w:t>
      </w:r>
      <w:r w:rsidRPr="00902F6D">
        <w:rPr>
          <w:sz w:val="28"/>
          <w:szCs w:val="28"/>
        </w:rPr>
        <w:t>ского района</w:t>
      </w:r>
    </w:p>
    <w:p w:rsidR="005D3EA3" w:rsidRPr="002540D5" w:rsidRDefault="005D3EA3" w:rsidP="005D3EA3">
      <w:pPr>
        <w:jc w:val="center"/>
        <w:rPr>
          <w:b/>
          <w:sz w:val="28"/>
          <w:szCs w:val="28"/>
        </w:rPr>
      </w:pPr>
      <w:r w:rsidRPr="002540D5">
        <w:rPr>
          <w:b/>
          <w:sz w:val="28"/>
          <w:szCs w:val="28"/>
        </w:rPr>
        <w:t>ПОСТАНОВЛЯЕТ:</w:t>
      </w:r>
    </w:p>
    <w:p w:rsidR="005D3EA3" w:rsidRPr="00902F6D" w:rsidRDefault="005D3EA3" w:rsidP="005D3EA3">
      <w:pPr>
        <w:jc w:val="center"/>
        <w:rPr>
          <w:sz w:val="28"/>
          <w:szCs w:val="28"/>
        </w:rPr>
      </w:pP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1. Провести конкурс сре</w:t>
      </w:r>
      <w:r>
        <w:rPr>
          <w:sz w:val="28"/>
          <w:szCs w:val="28"/>
        </w:rPr>
        <w:t xml:space="preserve">ди юных журналистов, учащихся </w:t>
      </w:r>
      <w:r w:rsidR="00D90ED5">
        <w:rPr>
          <w:sz w:val="28"/>
          <w:szCs w:val="28"/>
        </w:rPr>
        <w:t>8-11</w:t>
      </w:r>
      <w:r>
        <w:rPr>
          <w:sz w:val="28"/>
          <w:szCs w:val="28"/>
        </w:rPr>
        <w:t xml:space="preserve"> классов общеобразовательных учреждений Азовского района ко Дню молодого избирателя, с 01 по 28 февраля 2019</w:t>
      </w:r>
      <w:r w:rsidRPr="00902F6D">
        <w:rPr>
          <w:sz w:val="28"/>
          <w:szCs w:val="28"/>
        </w:rPr>
        <w:t xml:space="preserve"> года.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2</w:t>
      </w:r>
      <w:r>
        <w:rPr>
          <w:sz w:val="28"/>
          <w:szCs w:val="28"/>
        </w:rPr>
        <w:t>. Утвердить Положение</w:t>
      </w:r>
      <w:r w:rsidRPr="00902F6D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CB1E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проведении районного конкурса </w:t>
      </w:r>
      <w:r w:rsidRPr="00902F6D">
        <w:rPr>
          <w:sz w:val="28"/>
          <w:szCs w:val="28"/>
        </w:rPr>
        <w:t>сре</w:t>
      </w:r>
      <w:r>
        <w:rPr>
          <w:sz w:val="28"/>
          <w:szCs w:val="28"/>
        </w:rPr>
        <w:t>ди юных журналистов</w:t>
      </w:r>
      <w:r w:rsidRPr="005D3EA3">
        <w:rPr>
          <w:sz w:val="28"/>
          <w:szCs w:val="28"/>
        </w:rPr>
        <w:t xml:space="preserve"> </w:t>
      </w:r>
      <w:r>
        <w:rPr>
          <w:sz w:val="28"/>
          <w:szCs w:val="28"/>
        </w:rPr>
        <w:t>ко Дню молодого избирателя в 2019 году.</w:t>
      </w:r>
      <w:r w:rsidRPr="00902F6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приложение</w:t>
      </w:r>
      <w:proofErr w:type="gramEnd"/>
      <w:r w:rsidRPr="00902F6D">
        <w:rPr>
          <w:sz w:val="28"/>
          <w:szCs w:val="28"/>
        </w:rPr>
        <w:t>).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3. Утвердить состав </w:t>
      </w:r>
      <w:r>
        <w:rPr>
          <w:sz w:val="28"/>
          <w:szCs w:val="28"/>
        </w:rPr>
        <w:t xml:space="preserve">районной </w:t>
      </w:r>
      <w:r w:rsidRPr="00902F6D">
        <w:rPr>
          <w:sz w:val="28"/>
          <w:szCs w:val="28"/>
        </w:rPr>
        <w:t>Конкурсной комисси</w:t>
      </w:r>
      <w:r>
        <w:rPr>
          <w:sz w:val="28"/>
          <w:szCs w:val="28"/>
        </w:rPr>
        <w:t>и по подведению итогов Конкурса:</w:t>
      </w:r>
    </w:p>
    <w:p w:rsidR="005D3EA3" w:rsidRDefault="005D3EA3" w:rsidP="007D5597">
      <w:pPr>
        <w:spacing w:line="360" w:lineRule="auto"/>
        <w:jc w:val="both"/>
        <w:rPr>
          <w:sz w:val="28"/>
        </w:rPr>
      </w:pPr>
      <w:r>
        <w:rPr>
          <w:sz w:val="28"/>
        </w:rPr>
        <w:t>- Пшеничная Евгения Геннадьевна – председатель 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Потапова Галина Васильевна – секретарь 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Ливицкая</w:t>
      </w:r>
      <w:proofErr w:type="spellEnd"/>
      <w:r>
        <w:rPr>
          <w:sz w:val="28"/>
          <w:szCs w:val="28"/>
        </w:rPr>
        <w:t xml:space="preserve"> О</w:t>
      </w:r>
      <w:r w:rsidR="007D5597">
        <w:rPr>
          <w:sz w:val="28"/>
          <w:szCs w:val="28"/>
        </w:rPr>
        <w:t>ксана</w:t>
      </w:r>
      <w:r>
        <w:rPr>
          <w:sz w:val="28"/>
          <w:szCs w:val="28"/>
        </w:rPr>
        <w:t xml:space="preserve"> Анатольевна – </w:t>
      </w:r>
      <w:r w:rsidR="007D5597">
        <w:rPr>
          <w:sz w:val="28"/>
          <w:szCs w:val="28"/>
        </w:rPr>
        <w:t>г</w:t>
      </w:r>
      <w:r>
        <w:rPr>
          <w:sz w:val="28"/>
          <w:szCs w:val="28"/>
        </w:rPr>
        <w:t>лавный редактор газеты «Приазовье»;</w:t>
      </w:r>
    </w:p>
    <w:p w:rsidR="005D3EA3" w:rsidRDefault="007D5597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D3EA3">
        <w:rPr>
          <w:sz w:val="28"/>
          <w:szCs w:val="28"/>
        </w:rPr>
        <w:t xml:space="preserve">Коробко Любовь Петровна – </w:t>
      </w:r>
      <w:r>
        <w:rPr>
          <w:sz w:val="28"/>
          <w:szCs w:val="28"/>
        </w:rPr>
        <w:t>р</w:t>
      </w:r>
      <w:r w:rsidR="005D3EA3">
        <w:rPr>
          <w:sz w:val="28"/>
          <w:szCs w:val="28"/>
        </w:rPr>
        <w:t>уководитель Лиги детской прессы</w:t>
      </w:r>
      <w:r>
        <w:rPr>
          <w:sz w:val="28"/>
          <w:szCs w:val="28"/>
        </w:rPr>
        <w:t>;</w:t>
      </w:r>
    </w:p>
    <w:p w:rsidR="005D3EA3" w:rsidRDefault="005D3EA3" w:rsidP="007D5597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Савченко Инна Анатольевна – координатор отдела молодежи </w:t>
      </w:r>
      <w:r w:rsidR="007D5597">
        <w:rPr>
          <w:sz w:val="28"/>
          <w:szCs w:val="28"/>
        </w:rPr>
        <w:t>а</w:t>
      </w:r>
      <w:r>
        <w:rPr>
          <w:sz w:val="28"/>
          <w:szCs w:val="28"/>
        </w:rPr>
        <w:t>дминистрации Азовского района.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lastRenderedPageBreak/>
        <w:t>4.  Возложить решение организационных вопросов, связанных с проведением Конкурса и подведен</w:t>
      </w:r>
      <w:r>
        <w:rPr>
          <w:sz w:val="28"/>
          <w:szCs w:val="28"/>
        </w:rPr>
        <w:t>ием его итогов на секретаря 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ной избирательной комиссии Азов</w:t>
      </w:r>
      <w:r w:rsidRPr="00902F6D">
        <w:rPr>
          <w:sz w:val="28"/>
          <w:szCs w:val="28"/>
        </w:rPr>
        <w:t>ского р</w:t>
      </w:r>
      <w:r>
        <w:rPr>
          <w:sz w:val="28"/>
          <w:szCs w:val="28"/>
        </w:rPr>
        <w:t>айона Потапову Г.В</w:t>
      </w:r>
      <w:r w:rsidRPr="00902F6D">
        <w:rPr>
          <w:sz w:val="28"/>
          <w:szCs w:val="28"/>
        </w:rPr>
        <w:t>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5.  Разместить Положение о</w:t>
      </w:r>
      <w:r>
        <w:rPr>
          <w:sz w:val="28"/>
          <w:szCs w:val="28"/>
        </w:rPr>
        <w:t xml:space="preserve"> районном конкурс</w:t>
      </w:r>
      <w:r w:rsidR="007D5597">
        <w:rPr>
          <w:sz w:val="28"/>
          <w:szCs w:val="28"/>
        </w:rPr>
        <w:t>е</w:t>
      </w:r>
      <w:r w:rsidRPr="00CB1E43">
        <w:rPr>
          <w:sz w:val="28"/>
          <w:szCs w:val="28"/>
        </w:rPr>
        <w:t xml:space="preserve"> </w:t>
      </w:r>
      <w:r w:rsidR="007D5597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ТИК Азов</w:t>
      </w:r>
      <w:r w:rsidRPr="00902F6D">
        <w:rPr>
          <w:sz w:val="28"/>
          <w:szCs w:val="28"/>
        </w:rPr>
        <w:t>ского района.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Контроль за выполнением настоящего постановления возложить на председателя Территориальной избирательной комиссии </w:t>
      </w:r>
      <w:r w:rsidR="007D5597">
        <w:rPr>
          <w:sz w:val="28"/>
          <w:szCs w:val="28"/>
        </w:rPr>
        <w:t>Пшеничную Е.Г</w:t>
      </w:r>
      <w:r>
        <w:rPr>
          <w:sz w:val="28"/>
          <w:szCs w:val="28"/>
        </w:rPr>
        <w:t>.</w:t>
      </w:r>
    </w:p>
    <w:p w:rsidR="005D3EA3" w:rsidRDefault="005D3EA3" w:rsidP="005D3EA3">
      <w:pPr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 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Pr="00902F6D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rPr>
          <w:sz w:val="28"/>
          <w:szCs w:val="28"/>
        </w:rPr>
      </w:pPr>
      <w:r>
        <w:t xml:space="preserve"> </w:t>
      </w:r>
      <w:r w:rsidRPr="00D12019">
        <w:rPr>
          <w:sz w:val="28"/>
          <w:szCs w:val="28"/>
        </w:rPr>
        <w:t>Председатель комиссии</w:t>
      </w:r>
      <w:r w:rsidRPr="00D12019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</w:t>
      </w:r>
      <w:r w:rsidR="007D5597">
        <w:rPr>
          <w:sz w:val="28"/>
          <w:szCs w:val="28"/>
        </w:rPr>
        <w:tab/>
        <w:t>Е.Г. Пшеничная</w:t>
      </w:r>
    </w:p>
    <w:p w:rsidR="005D3EA3" w:rsidRPr="00D12019" w:rsidRDefault="005D3EA3" w:rsidP="005D3EA3">
      <w:pPr>
        <w:rPr>
          <w:sz w:val="28"/>
          <w:szCs w:val="28"/>
        </w:rPr>
      </w:pPr>
    </w:p>
    <w:p w:rsidR="00A25C30" w:rsidRPr="004E7B4E" w:rsidRDefault="005D3EA3">
      <w:pPr>
        <w:rPr>
          <w:sz w:val="28"/>
          <w:szCs w:val="28"/>
        </w:rPr>
      </w:pPr>
      <w:r>
        <w:rPr>
          <w:sz w:val="28"/>
          <w:szCs w:val="28"/>
        </w:rPr>
        <w:t xml:space="preserve"> Секретарь комиссии                                              </w:t>
      </w:r>
      <w:r w:rsidR="007D5597">
        <w:rPr>
          <w:sz w:val="28"/>
          <w:szCs w:val="28"/>
        </w:rPr>
        <w:tab/>
      </w:r>
      <w:r>
        <w:rPr>
          <w:sz w:val="28"/>
          <w:szCs w:val="28"/>
        </w:rPr>
        <w:t>Г.В.</w:t>
      </w:r>
      <w:r w:rsidR="007D5597">
        <w:rPr>
          <w:sz w:val="28"/>
          <w:szCs w:val="28"/>
        </w:rPr>
        <w:t xml:space="preserve"> </w:t>
      </w:r>
      <w:r>
        <w:rPr>
          <w:sz w:val="28"/>
          <w:szCs w:val="28"/>
        </w:rPr>
        <w:t>Потапова</w:t>
      </w:r>
      <w:bookmarkStart w:id="0" w:name="_GoBack"/>
      <w:bookmarkEnd w:id="0"/>
    </w:p>
    <w:sectPr w:rsidR="00A25C30" w:rsidRPr="004E7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4441D"/>
    <w:multiLevelType w:val="multilevel"/>
    <w:tmpl w:val="79B82B7E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D21427C"/>
    <w:multiLevelType w:val="hybridMultilevel"/>
    <w:tmpl w:val="815E86FC"/>
    <w:lvl w:ilvl="0" w:tplc="3948FF9A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>
    <w:nsid w:val="34055A0B"/>
    <w:multiLevelType w:val="hybridMultilevel"/>
    <w:tmpl w:val="09FC41F4"/>
    <w:lvl w:ilvl="0" w:tplc="0B180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4F2464F"/>
    <w:multiLevelType w:val="hybridMultilevel"/>
    <w:tmpl w:val="06DC7120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A3301D"/>
    <w:multiLevelType w:val="hybridMultilevel"/>
    <w:tmpl w:val="0AB2ADC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1A7421"/>
    <w:multiLevelType w:val="multilevel"/>
    <w:tmpl w:val="B45813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10"/>
    <w:rsid w:val="0033701E"/>
    <w:rsid w:val="003818B4"/>
    <w:rsid w:val="004E7B4E"/>
    <w:rsid w:val="005D3EA3"/>
    <w:rsid w:val="007D5597"/>
    <w:rsid w:val="008C2FB9"/>
    <w:rsid w:val="00A25C30"/>
    <w:rsid w:val="00D31210"/>
    <w:rsid w:val="00D90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76494-055D-4678-804D-1E139E950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D3E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3E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559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559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unhideWhenUsed/>
    <w:rsid w:val="00A25C30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A25C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--">
    <w:name w:val="Заголовок-пресс-релиза"/>
    <w:basedOn w:val="a"/>
    <w:link w:val="--0"/>
    <w:qFormat/>
    <w:rsid w:val="00A25C30"/>
    <w:pPr>
      <w:keepNext/>
      <w:keepLines/>
      <w:spacing w:before="200"/>
      <w:outlineLvl w:val="1"/>
    </w:pPr>
    <w:rPr>
      <w:b/>
      <w:sz w:val="28"/>
      <w:szCs w:val="28"/>
    </w:rPr>
  </w:style>
  <w:style w:type="character" w:customStyle="1" w:styleId="--0">
    <w:name w:val="Заголовок-пресс-релиза Знак"/>
    <w:link w:val="--"/>
    <w:rsid w:val="00A25C3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7">
    <w:name w:val="Hyperlink"/>
    <w:uiPriority w:val="99"/>
    <w:unhideWhenUsed/>
    <w:rsid w:val="00A25C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9</cp:revision>
  <cp:lastPrinted>2019-01-29T12:35:00Z</cp:lastPrinted>
  <dcterms:created xsi:type="dcterms:W3CDTF">2019-01-28T13:55:00Z</dcterms:created>
  <dcterms:modified xsi:type="dcterms:W3CDTF">2019-02-08T11:17:00Z</dcterms:modified>
</cp:coreProperties>
</file>