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560" w:rsidRPr="00917351" w:rsidRDefault="000F5560" w:rsidP="000F5560">
      <w:pPr>
        <w:jc w:val="center"/>
      </w:pPr>
      <w:r>
        <w:rPr>
          <w:noProof/>
        </w:rPr>
        <w:drawing>
          <wp:inline distT="0" distB="0" distL="0" distR="0">
            <wp:extent cx="552450" cy="514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14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560" w:rsidRDefault="000F5560" w:rsidP="000F5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0F5560" w:rsidRDefault="000F5560" w:rsidP="000F5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0F5560" w:rsidRDefault="000F5560" w:rsidP="000F5560">
      <w:pPr>
        <w:jc w:val="center"/>
        <w:rPr>
          <w:b/>
          <w:sz w:val="28"/>
          <w:szCs w:val="28"/>
        </w:rPr>
      </w:pPr>
    </w:p>
    <w:p w:rsidR="000F5560" w:rsidRDefault="000F5560" w:rsidP="000F5560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p w:rsidR="000F5560" w:rsidRPr="00FC66AF" w:rsidRDefault="000F5560" w:rsidP="000F5560"/>
    <w:tbl>
      <w:tblPr>
        <w:tblW w:w="0" w:type="auto"/>
        <w:tblLook w:val="01E0" w:firstRow="1" w:lastRow="1" w:firstColumn="1" w:lastColumn="1" w:noHBand="0" w:noVBand="0"/>
      </w:tblPr>
      <w:tblGrid>
        <w:gridCol w:w="3097"/>
        <w:gridCol w:w="3157"/>
        <w:gridCol w:w="2926"/>
      </w:tblGrid>
      <w:tr w:rsidR="000F5560" w:rsidRPr="00463536" w:rsidTr="001D7619">
        <w:tc>
          <w:tcPr>
            <w:tcW w:w="3097" w:type="dxa"/>
          </w:tcPr>
          <w:p w:rsidR="000F5560" w:rsidRPr="00463536" w:rsidRDefault="009D1BE6" w:rsidP="009D1BE6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  <w:r w:rsidR="00650F00">
              <w:rPr>
                <w:sz w:val="28"/>
              </w:rPr>
              <w:t xml:space="preserve"> февраля</w:t>
            </w:r>
            <w:r w:rsidR="000F5560">
              <w:rPr>
                <w:sz w:val="28"/>
              </w:rPr>
              <w:t xml:space="preserve"> </w:t>
            </w:r>
            <w:r w:rsidR="001D448C">
              <w:rPr>
                <w:sz w:val="28"/>
              </w:rPr>
              <w:t>202</w:t>
            </w:r>
            <w:r w:rsidR="00ED4B5D">
              <w:rPr>
                <w:sz w:val="28"/>
              </w:rPr>
              <w:t>1</w:t>
            </w:r>
            <w:r w:rsidR="000F5560" w:rsidRPr="00284F38">
              <w:rPr>
                <w:sz w:val="28"/>
              </w:rPr>
              <w:t>г.</w:t>
            </w:r>
          </w:p>
        </w:tc>
        <w:tc>
          <w:tcPr>
            <w:tcW w:w="3157" w:type="dxa"/>
          </w:tcPr>
          <w:p w:rsidR="000F5560" w:rsidRPr="00463536" w:rsidRDefault="000F5560" w:rsidP="001D7619">
            <w:pPr>
              <w:jc w:val="center"/>
              <w:rPr>
                <w:sz w:val="28"/>
              </w:rPr>
            </w:pPr>
          </w:p>
        </w:tc>
        <w:tc>
          <w:tcPr>
            <w:tcW w:w="2926" w:type="dxa"/>
          </w:tcPr>
          <w:p w:rsidR="000F5560" w:rsidRPr="00463536" w:rsidRDefault="000F5560" w:rsidP="00ED4B5D">
            <w:pPr>
              <w:jc w:val="right"/>
              <w:rPr>
                <w:sz w:val="28"/>
              </w:rPr>
            </w:pPr>
            <w:r w:rsidRPr="00284F38">
              <w:rPr>
                <w:sz w:val="28"/>
              </w:rPr>
              <w:t xml:space="preserve">№ </w:t>
            </w:r>
            <w:r w:rsidR="00ED4B5D">
              <w:rPr>
                <w:sz w:val="28"/>
              </w:rPr>
              <w:t>2-</w:t>
            </w:r>
            <w:r w:rsidR="00650F00">
              <w:rPr>
                <w:sz w:val="28"/>
              </w:rPr>
              <w:t>2</w:t>
            </w:r>
          </w:p>
        </w:tc>
      </w:tr>
      <w:tr w:rsidR="000F5560" w:rsidRPr="00463536" w:rsidTr="001D7619">
        <w:tc>
          <w:tcPr>
            <w:tcW w:w="3097" w:type="dxa"/>
          </w:tcPr>
          <w:p w:rsidR="000F5560" w:rsidRPr="00463536" w:rsidRDefault="000F5560" w:rsidP="001D7619">
            <w:pPr>
              <w:jc w:val="center"/>
              <w:rPr>
                <w:sz w:val="28"/>
              </w:rPr>
            </w:pPr>
          </w:p>
        </w:tc>
        <w:tc>
          <w:tcPr>
            <w:tcW w:w="3157" w:type="dxa"/>
          </w:tcPr>
          <w:p w:rsidR="000F5560" w:rsidRPr="00463536" w:rsidRDefault="000F5560" w:rsidP="001D7619">
            <w:pPr>
              <w:jc w:val="center"/>
              <w:rPr>
                <w:sz w:val="28"/>
                <w:szCs w:val="28"/>
              </w:rPr>
            </w:pPr>
            <w:r w:rsidRPr="0046353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2926" w:type="dxa"/>
          </w:tcPr>
          <w:p w:rsidR="000F5560" w:rsidRPr="00463536" w:rsidRDefault="000F5560" w:rsidP="001D7619">
            <w:pPr>
              <w:jc w:val="center"/>
              <w:rPr>
                <w:sz w:val="28"/>
              </w:rPr>
            </w:pPr>
          </w:p>
        </w:tc>
      </w:tr>
    </w:tbl>
    <w:p w:rsidR="000F5560" w:rsidRDefault="000F5560" w:rsidP="000F5560">
      <w:pPr>
        <w:rPr>
          <w:sz w:val="28"/>
        </w:rPr>
      </w:pPr>
    </w:p>
    <w:tbl>
      <w:tblPr>
        <w:tblW w:w="9308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6379"/>
        <w:gridCol w:w="1369"/>
      </w:tblGrid>
      <w:tr w:rsidR="000F5560" w:rsidRPr="00463536" w:rsidTr="001D448C">
        <w:trPr>
          <w:trHeight w:val="1564"/>
        </w:trPr>
        <w:tc>
          <w:tcPr>
            <w:tcW w:w="1560" w:type="dxa"/>
          </w:tcPr>
          <w:p w:rsidR="000F5560" w:rsidRPr="00463536" w:rsidRDefault="000F5560" w:rsidP="001D7619">
            <w:pPr>
              <w:jc w:val="both"/>
              <w:rPr>
                <w:sz w:val="28"/>
              </w:rPr>
            </w:pPr>
          </w:p>
        </w:tc>
        <w:tc>
          <w:tcPr>
            <w:tcW w:w="6379" w:type="dxa"/>
          </w:tcPr>
          <w:p w:rsidR="000F5560" w:rsidRPr="00283D8E" w:rsidRDefault="001D448C" w:rsidP="00283D8E">
            <w:pPr>
              <w:ind w:firstLine="33"/>
              <w:contextualSpacing/>
              <w:jc w:val="both"/>
              <w:rPr>
                <w:b/>
                <w:sz w:val="28"/>
                <w:szCs w:val="28"/>
              </w:rPr>
            </w:pPr>
            <w:r w:rsidRPr="00283D8E">
              <w:rPr>
                <w:b/>
                <w:sz w:val="28"/>
                <w:szCs w:val="28"/>
              </w:rPr>
              <w:t xml:space="preserve">Об утверждении плана </w:t>
            </w:r>
            <w:r w:rsidR="00283D8E" w:rsidRPr="00283D8E">
              <w:rPr>
                <w:b/>
                <w:sz w:val="28"/>
                <w:szCs w:val="28"/>
              </w:rPr>
              <w:t>работы</w:t>
            </w:r>
            <w:r w:rsidR="00BE12BD" w:rsidRPr="00283D8E">
              <w:rPr>
                <w:b/>
                <w:sz w:val="28"/>
                <w:szCs w:val="28"/>
              </w:rPr>
              <w:t xml:space="preserve"> </w:t>
            </w:r>
            <w:r w:rsidR="00283D8E" w:rsidRPr="00283D8E">
              <w:rPr>
                <w:b/>
                <w:sz w:val="28"/>
                <w:szCs w:val="28"/>
              </w:rPr>
              <w:t>учебного кабинета Территориальной избирательной комиссии Азовского района по обучению кадров избирательных комиссий и других участников избирательного (</w:t>
            </w:r>
            <w:proofErr w:type="spellStart"/>
            <w:r w:rsidR="00283D8E" w:rsidRPr="00283D8E">
              <w:rPr>
                <w:b/>
                <w:sz w:val="28"/>
                <w:szCs w:val="28"/>
              </w:rPr>
              <w:t>референдумного</w:t>
            </w:r>
            <w:proofErr w:type="spellEnd"/>
            <w:r w:rsidR="00283D8E" w:rsidRPr="00283D8E">
              <w:rPr>
                <w:b/>
                <w:sz w:val="28"/>
                <w:szCs w:val="28"/>
              </w:rPr>
              <w:t>) процесса на 2021 год</w:t>
            </w:r>
          </w:p>
          <w:p w:rsidR="004F404A" w:rsidRPr="00463536" w:rsidRDefault="004F404A" w:rsidP="004F404A">
            <w:pPr>
              <w:ind w:left="-108" w:right="-10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69" w:type="dxa"/>
          </w:tcPr>
          <w:p w:rsidR="000F5560" w:rsidRPr="00463536" w:rsidRDefault="000F5560" w:rsidP="001D7619">
            <w:pPr>
              <w:jc w:val="both"/>
              <w:rPr>
                <w:sz w:val="28"/>
              </w:rPr>
            </w:pPr>
          </w:p>
        </w:tc>
      </w:tr>
    </w:tbl>
    <w:p w:rsidR="000F5560" w:rsidRDefault="000F5560" w:rsidP="000F5560">
      <w:pPr>
        <w:spacing w:after="200"/>
        <w:ind w:firstLine="708"/>
        <w:jc w:val="both"/>
        <w:rPr>
          <w:sz w:val="28"/>
          <w:szCs w:val="28"/>
        </w:rPr>
      </w:pPr>
      <w:r w:rsidRPr="00DD469B">
        <w:rPr>
          <w:bCs/>
          <w:sz w:val="28"/>
          <w:szCs w:val="28"/>
        </w:rPr>
        <w:t xml:space="preserve">На основании пункта 9 статьи 26 </w:t>
      </w:r>
      <w:r w:rsidRPr="00DD469B">
        <w:rPr>
          <w:sz w:val="28"/>
          <w:szCs w:val="28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0F5560" w:rsidRDefault="000F5560" w:rsidP="000F5560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0F5560" w:rsidRDefault="000F5560" w:rsidP="000F5560">
      <w:pPr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0F5560" w:rsidRDefault="000F5560" w:rsidP="000F5560">
      <w:pPr>
        <w:spacing w:line="360" w:lineRule="auto"/>
        <w:ind w:firstLine="357"/>
        <w:jc w:val="both"/>
        <w:rPr>
          <w:sz w:val="28"/>
          <w:szCs w:val="28"/>
        </w:rPr>
      </w:pPr>
    </w:p>
    <w:p w:rsidR="00DD4967" w:rsidRDefault="001D448C" w:rsidP="00DD4967">
      <w:pPr>
        <w:pStyle w:val="a5"/>
        <w:numPr>
          <w:ilvl w:val="0"/>
          <w:numId w:val="3"/>
        </w:numPr>
        <w:spacing w:line="360" w:lineRule="auto"/>
        <w:ind w:left="0" w:firstLine="426"/>
        <w:jc w:val="both"/>
        <w:rPr>
          <w:sz w:val="28"/>
          <w:szCs w:val="28"/>
        </w:rPr>
      </w:pPr>
      <w:r w:rsidRPr="00283D8E">
        <w:rPr>
          <w:sz w:val="28"/>
          <w:szCs w:val="28"/>
        </w:rPr>
        <w:t xml:space="preserve">Утвердить план </w:t>
      </w:r>
      <w:r w:rsidR="00BE12BD" w:rsidRPr="00283D8E">
        <w:rPr>
          <w:sz w:val="28"/>
        </w:rPr>
        <w:t xml:space="preserve">реализации </w:t>
      </w:r>
      <w:r w:rsidR="00283D8E" w:rsidRPr="00283D8E">
        <w:rPr>
          <w:sz w:val="28"/>
          <w:szCs w:val="28"/>
        </w:rPr>
        <w:t>учебного кабинета Территориальной избирательной комиссии Азовского района по обучению кадров избирательных комиссий и других участников избирательного (</w:t>
      </w:r>
      <w:proofErr w:type="spellStart"/>
      <w:r w:rsidR="00283D8E" w:rsidRPr="00283D8E">
        <w:rPr>
          <w:sz w:val="28"/>
          <w:szCs w:val="28"/>
        </w:rPr>
        <w:t>референдумного</w:t>
      </w:r>
      <w:proofErr w:type="spellEnd"/>
      <w:r w:rsidR="00283D8E" w:rsidRPr="00283D8E">
        <w:rPr>
          <w:sz w:val="28"/>
          <w:szCs w:val="28"/>
        </w:rPr>
        <w:t>) процесса на 2021 год</w:t>
      </w:r>
      <w:r w:rsidR="00BE12BD" w:rsidRPr="00283D8E">
        <w:rPr>
          <w:sz w:val="28"/>
          <w:szCs w:val="28"/>
        </w:rPr>
        <w:t xml:space="preserve"> (прил</w:t>
      </w:r>
      <w:r w:rsidR="009D1BE6">
        <w:rPr>
          <w:sz w:val="28"/>
          <w:szCs w:val="28"/>
        </w:rPr>
        <w:t>ожение 1</w:t>
      </w:r>
      <w:r w:rsidR="00BE12BD" w:rsidRPr="00283D8E">
        <w:rPr>
          <w:sz w:val="28"/>
          <w:szCs w:val="28"/>
        </w:rPr>
        <w:t>).</w:t>
      </w:r>
    </w:p>
    <w:p w:rsidR="00DD4967" w:rsidRPr="00DD4967" w:rsidRDefault="00283D8E" w:rsidP="00DD4967">
      <w:pPr>
        <w:pStyle w:val="a5"/>
        <w:numPr>
          <w:ilvl w:val="0"/>
          <w:numId w:val="3"/>
        </w:numPr>
        <w:spacing w:line="360" w:lineRule="auto"/>
        <w:ind w:left="0" w:firstLine="426"/>
        <w:jc w:val="both"/>
        <w:rPr>
          <w:sz w:val="28"/>
          <w:szCs w:val="28"/>
        </w:rPr>
      </w:pPr>
      <w:r w:rsidRPr="00DD4967">
        <w:rPr>
          <w:sz w:val="28"/>
          <w:szCs w:val="28"/>
        </w:rPr>
        <w:t>Утвердить план Территориальной избирательной комиссии Азовского района по обучению членов участковых избирательных комиссий Ростовской области на 2021 год (прил</w:t>
      </w:r>
      <w:r w:rsidR="009D1BE6">
        <w:rPr>
          <w:sz w:val="28"/>
          <w:szCs w:val="28"/>
        </w:rPr>
        <w:t>ожение 2</w:t>
      </w:r>
      <w:r w:rsidRPr="00DD4967">
        <w:rPr>
          <w:sz w:val="28"/>
          <w:szCs w:val="28"/>
        </w:rPr>
        <w:t>).</w:t>
      </w:r>
    </w:p>
    <w:p w:rsidR="0099266B" w:rsidRPr="00DD4967" w:rsidRDefault="0099266B" w:rsidP="00DD4967">
      <w:pPr>
        <w:pStyle w:val="a5"/>
        <w:numPr>
          <w:ilvl w:val="0"/>
          <w:numId w:val="3"/>
        </w:numPr>
        <w:spacing w:line="360" w:lineRule="auto"/>
        <w:ind w:left="0" w:firstLine="426"/>
        <w:jc w:val="both"/>
        <w:rPr>
          <w:sz w:val="28"/>
          <w:szCs w:val="28"/>
        </w:rPr>
      </w:pPr>
      <w:r w:rsidRPr="00DD4967">
        <w:rPr>
          <w:sz w:val="28"/>
          <w:szCs w:val="28"/>
        </w:rPr>
        <w:t>Контроль за исполнением</w:t>
      </w:r>
      <w:bookmarkStart w:id="0" w:name="_GoBack"/>
      <w:bookmarkEnd w:id="0"/>
      <w:r w:rsidRPr="00DD4967">
        <w:rPr>
          <w:sz w:val="28"/>
          <w:szCs w:val="28"/>
        </w:rPr>
        <w:t xml:space="preserve"> данного постановления возложить на секретаря комиссии </w:t>
      </w:r>
      <w:r w:rsidR="00DD4967">
        <w:rPr>
          <w:sz w:val="28"/>
        </w:rPr>
        <w:t>К.М. Бабич</w:t>
      </w:r>
      <w:r w:rsidRPr="00DD4967">
        <w:rPr>
          <w:sz w:val="28"/>
          <w:szCs w:val="28"/>
        </w:rPr>
        <w:t>.</w:t>
      </w:r>
    </w:p>
    <w:p w:rsidR="0099266B" w:rsidRDefault="0099266B" w:rsidP="000F5560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DD4967" w:rsidRDefault="00DD4967" w:rsidP="000F5560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0F5560" w:rsidRDefault="000F5560" w:rsidP="000F5560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  <w:gridCol w:w="2268"/>
      </w:tblGrid>
      <w:tr w:rsidR="000F5560" w:rsidTr="001D7619">
        <w:tc>
          <w:tcPr>
            <w:tcW w:w="6804" w:type="dxa"/>
          </w:tcPr>
          <w:p w:rsidR="000F5560" w:rsidRDefault="000F5560" w:rsidP="001D7619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</w:t>
            </w:r>
          </w:p>
        </w:tc>
        <w:tc>
          <w:tcPr>
            <w:tcW w:w="2268" w:type="dxa"/>
            <w:vAlign w:val="bottom"/>
          </w:tcPr>
          <w:p w:rsidR="000F5560" w:rsidRDefault="000F5560" w:rsidP="001D7619">
            <w:pPr>
              <w:rPr>
                <w:sz w:val="28"/>
              </w:rPr>
            </w:pPr>
            <w:r>
              <w:rPr>
                <w:sz w:val="28"/>
              </w:rPr>
              <w:t xml:space="preserve"> Е.Г. Пшеничная</w:t>
            </w:r>
          </w:p>
        </w:tc>
      </w:tr>
      <w:tr w:rsidR="000F5560" w:rsidTr="001D7619">
        <w:tc>
          <w:tcPr>
            <w:tcW w:w="6804" w:type="dxa"/>
          </w:tcPr>
          <w:p w:rsidR="000F5560" w:rsidRDefault="000F5560" w:rsidP="001D7619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vAlign w:val="bottom"/>
          </w:tcPr>
          <w:p w:rsidR="000F5560" w:rsidRDefault="000F5560" w:rsidP="001D7619">
            <w:pPr>
              <w:rPr>
                <w:sz w:val="28"/>
              </w:rPr>
            </w:pPr>
          </w:p>
        </w:tc>
      </w:tr>
      <w:tr w:rsidR="000F5560" w:rsidTr="001D7619">
        <w:tc>
          <w:tcPr>
            <w:tcW w:w="6804" w:type="dxa"/>
          </w:tcPr>
          <w:p w:rsidR="000F5560" w:rsidRDefault="000F5560" w:rsidP="001D7619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268" w:type="dxa"/>
            <w:vAlign w:val="bottom"/>
          </w:tcPr>
          <w:p w:rsidR="000F5560" w:rsidRDefault="000F5560" w:rsidP="00DD4967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DD4967">
              <w:rPr>
                <w:sz w:val="28"/>
              </w:rPr>
              <w:t>К.М. Бабич</w:t>
            </w:r>
          </w:p>
        </w:tc>
      </w:tr>
    </w:tbl>
    <w:p w:rsidR="00C277D7" w:rsidRDefault="009D1BE6" w:rsidP="009E5798"/>
    <w:sectPr w:rsidR="00C27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D20D8D"/>
    <w:multiLevelType w:val="hybridMultilevel"/>
    <w:tmpl w:val="4524C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193244"/>
    <w:multiLevelType w:val="hybridMultilevel"/>
    <w:tmpl w:val="7F5682F0"/>
    <w:lvl w:ilvl="0" w:tplc="BEFA08DE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2FD"/>
    <w:rsid w:val="000859A9"/>
    <w:rsid w:val="000F5560"/>
    <w:rsid w:val="001D448C"/>
    <w:rsid w:val="00283D8E"/>
    <w:rsid w:val="003818B4"/>
    <w:rsid w:val="004F404A"/>
    <w:rsid w:val="00650F00"/>
    <w:rsid w:val="008C2FB9"/>
    <w:rsid w:val="0099266B"/>
    <w:rsid w:val="009D1BE6"/>
    <w:rsid w:val="009E5798"/>
    <w:rsid w:val="00BE12BD"/>
    <w:rsid w:val="00DD4967"/>
    <w:rsid w:val="00EB22FD"/>
    <w:rsid w:val="00ED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7B3BEC-0D17-4FE2-9552-1235146C7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F5560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F5560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9266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266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F40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cp:lastPrinted>2021-02-05T06:02:00Z</cp:lastPrinted>
  <dcterms:created xsi:type="dcterms:W3CDTF">2021-01-29T12:32:00Z</dcterms:created>
  <dcterms:modified xsi:type="dcterms:W3CDTF">2021-02-05T06:02:00Z</dcterms:modified>
</cp:coreProperties>
</file>