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C50" w:rsidRDefault="00E25C50" w:rsidP="00E25C50">
      <w:pPr>
        <w:ind w:right="20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581025" cy="523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5C50" w:rsidRDefault="00E25C50" w:rsidP="00E25C50">
      <w:pPr>
        <w:shd w:val="clear" w:color="auto" w:fill="FFFFFF"/>
        <w:spacing w:before="38" w:line="326" w:lineRule="exact"/>
        <w:ind w:right="20"/>
        <w:jc w:val="center"/>
        <w:rPr>
          <w:b/>
          <w:bCs/>
          <w:color w:val="000000"/>
          <w:sz w:val="29"/>
          <w:szCs w:val="29"/>
        </w:rPr>
      </w:pPr>
      <w:r>
        <w:rPr>
          <w:b/>
          <w:bCs/>
          <w:color w:val="000000"/>
          <w:sz w:val="29"/>
          <w:szCs w:val="29"/>
        </w:rPr>
        <w:t xml:space="preserve">ТЕРРИТОРИАЛЬНАЯ ИЗБИРАТЕЛЬНАЯ КОМИССИЯ </w:t>
      </w:r>
    </w:p>
    <w:p w:rsidR="00E25C50" w:rsidRDefault="00E25C50" w:rsidP="00E25C50">
      <w:pPr>
        <w:shd w:val="clear" w:color="auto" w:fill="FFFFFF"/>
        <w:spacing w:before="38" w:line="326" w:lineRule="exact"/>
        <w:ind w:right="20"/>
        <w:jc w:val="center"/>
      </w:pPr>
      <w:r>
        <w:rPr>
          <w:b/>
          <w:bCs/>
          <w:color w:val="000000"/>
          <w:sz w:val="29"/>
          <w:szCs w:val="29"/>
        </w:rPr>
        <w:t>АЗОВСКОГО РАЙОНА РОСТОВСКОЙ ОБЛАСТИ</w:t>
      </w:r>
    </w:p>
    <w:p w:rsidR="00E25C50" w:rsidRDefault="00E25C50" w:rsidP="00E25C50">
      <w:pPr>
        <w:pStyle w:val="2"/>
      </w:pPr>
    </w:p>
    <w:p w:rsidR="00E25C50" w:rsidRDefault="00E25C50" w:rsidP="00E25C50">
      <w:pPr>
        <w:pStyle w:val="2"/>
      </w:pPr>
      <w:r>
        <w:t>ПОСТАНОВЛЕНИЕ</w:t>
      </w:r>
    </w:p>
    <w:p w:rsidR="00E25C50" w:rsidRDefault="00E25C50" w:rsidP="00E25C50">
      <w:pPr>
        <w:ind w:left="851" w:hanging="851"/>
        <w:jc w:val="center"/>
        <w:rPr>
          <w:sz w:val="20"/>
        </w:rPr>
      </w:pPr>
    </w:p>
    <w:p w:rsidR="00E25C50" w:rsidRDefault="00E25C50" w:rsidP="00E25C50">
      <w:pPr>
        <w:jc w:val="both"/>
        <w:rPr>
          <w:sz w:val="28"/>
        </w:rPr>
      </w:pPr>
      <w:r>
        <w:rPr>
          <w:sz w:val="28"/>
        </w:rPr>
        <w:t xml:space="preserve"> </w:t>
      </w:r>
      <w:r w:rsidR="00F46575">
        <w:rPr>
          <w:sz w:val="28"/>
        </w:rPr>
        <w:t>27 июля 2016</w:t>
      </w:r>
      <w:r>
        <w:rPr>
          <w:sz w:val="28"/>
        </w:rPr>
        <w:t xml:space="preserve">г.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№ </w:t>
      </w:r>
      <w:r w:rsidR="006B4073">
        <w:rPr>
          <w:sz w:val="28"/>
        </w:rPr>
        <w:t>1</w:t>
      </w:r>
      <w:r w:rsidR="00480F7D">
        <w:rPr>
          <w:sz w:val="28"/>
        </w:rPr>
        <w:t>4</w:t>
      </w:r>
      <w:r>
        <w:rPr>
          <w:sz w:val="28"/>
        </w:rPr>
        <w:t>-1</w:t>
      </w:r>
    </w:p>
    <w:p w:rsidR="00E25C50" w:rsidRDefault="00E25C50" w:rsidP="00E25C50"/>
    <w:p w:rsidR="00E25C50" w:rsidRDefault="00E25C50" w:rsidP="00E25C50">
      <w:pPr>
        <w:pStyle w:val="1"/>
        <w:ind w:left="1985" w:right="1982"/>
        <w:jc w:val="both"/>
        <w:rPr>
          <w:b/>
          <w:bCs/>
          <w:i w:val="0"/>
          <w:iCs w:val="0"/>
          <w:sz w:val="28"/>
        </w:rPr>
      </w:pPr>
      <w:r>
        <w:rPr>
          <w:b/>
          <w:bCs/>
          <w:i w:val="0"/>
          <w:iCs w:val="0"/>
          <w:sz w:val="28"/>
        </w:rPr>
        <w:t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собственности, в ходе избирательной кампании по выборам представительных органов сельских поселений Азовского района</w:t>
      </w:r>
      <w:r w:rsidR="0015740D">
        <w:rPr>
          <w:b/>
          <w:bCs/>
          <w:i w:val="0"/>
          <w:iCs w:val="0"/>
          <w:sz w:val="28"/>
        </w:rPr>
        <w:t xml:space="preserve"> четвертого созыва18 сентября 2016 года</w:t>
      </w:r>
    </w:p>
    <w:p w:rsidR="00E25C50" w:rsidRDefault="00E25C50" w:rsidP="00E25C50">
      <w:pPr>
        <w:ind w:right="5243"/>
        <w:jc w:val="both"/>
        <w:rPr>
          <w:sz w:val="28"/>
        </w:rPr>
      </w:pPr>
    </w:p>
    <w:p w:rsidR="00E25C50" w:rsidRDefault="00E25C50" w:rsidP="00E25C50">
      <w:pPr>
        <w:ind w:firstLine="708"/>
        <w:jc w:val="both"/>
        <w:rPr>
          <w:sz w:val="28"/>
        </w:rPr>
      </w:pPr>
      <w:r>
        <w:rPr>
          <w:sz w:val="28"/>
        </w:rPr>
        <w:t xml:space="preserve">В соответствии с пунктом 3 статьи </w:t>
      </w:r>
      <w:r w:rsidR="000F21D4">
        <w:rPr>
          <w:sz w:val="28"/>
        </w:rPr>
        <w:t>53</w:t>
      </w:r>
      <w:r>
        <w:rPr>
          <w:sz w:val="28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Федерации», пунктом 3 статьи 44 Областного закона «О выборах депутатов представительных органов муниципальных образований в Ростовской области»</w:t>
      </w:r>
    </w:p>
    <w:p w:rsidR="00E25C50" w:rsidRDefault="00E25C50" w:rsidP="00E25C50">
      <w:pPr>
        <w:shd w:val="clear" w:color="auto" w:fill="FFFFFF"/>
        <w:spacing w:before="307"/>
        <w:jc w:val="center"/>
      </w:pPr>
      <w:r>
        <w:rPr>
          <w:color w:val="000000"/>
          <w:sz w:val="29"/>
          <w:szCs w:val="29"/>
        </w:rPr>
        <w:t>Территориальная избирательная комиссия Азовского района</w:t>
      </w:r>
    </w:p>
    <w:p w:rsidR="00E25C50" w:rsidRDefault="00E25C50" w:rsidP="00E25C50">
      <w:pPr>
        <w:shd w:val="clear" w:color="auto" w:fill="FFFFFF"/>
        <w:ind w:right="29"/>
        <w:jc w:val="center"/>
        <w:rPr>
          <w:b/>
          <w:bCs/>
          <w:color w:val="000000"/>
          <w:sz w:val="29"/>
          <w:szCs w:val="29"/>
        </w:rPr>
      </w:pPr>
      <w:r>
        <w:rPr>
          <w:b/>
          <w:bCs/>
          <w:color w:val="000000"/>
          <w:sz w:val="29"/>
          <w:szCs w:val="29"/>
        </w:rPr>
        <w:t>ПОСТАНОВЛЯЕТ:</w:t>
      </w:r>
    </w:p>
    <w:p w:rsidR="00E25C50" w:rsidRDefault="00E25C50" w:rsidP="00E25C50">
      <w:pPr>
        <w:shd w:val="clear" w:color="auto" w:fill="FFFFFF"/>
        <w:ind w:right="29"/>
        <w:jc w:val="center"/>
      </w:pPr>
    </w:p>
    <w:p w:rsidR="0015740D" w:rsidRDefault="0015740D" w:rsidP="00F46575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1.</w:t>
      </w:r>
      <w:r w:rsidR="00E053AB">
        <w:rPr>
          <w:sz w:val="28"/>
        </w:rPr>
        <w:t xml:space="preserve"> </w:t>
      </w:r>
      <w:r w:rsidRPr="0015740D">
        <w:rPr>
          <w:sz w:val="28"/>
        </w:rPr>
        <w:t>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в государственной или муниципальной собственности, политической партии, зарегистрированному кандидату для встреч с избирателями не более 120 минут.</w:t>
      </w:r>
    </w:p>
    <w:p w:rsidR="0015740D" w:rsidRDefault="0015740D" w:rsidP="00F46575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2.</w:t>
      </w:r>
      <w:r w:rsidR="00E053AB">
        <w:rPr>
          <w:sz w:val="28"/>
        </w:rPr>
        <w:t xml:space="preserve"> </w:t>
      </w:r>
      <w:proofErr w:type="gramStart"/>
      <w:r>
        <w:rPr>
          <w:sz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 депутатов представительных органов местного самоуправления сельских поселений </w:t>
      </w:r>
      <w:r>
        <w:rPr>
          <w:sz w:val="28"/>
        </w:rPr>
        <w:lastRenderedPageBreak/>
        <w:t>Азовского района четвертого созыва</w:t>
      </w:r>
      <w:r w:rsidR="00AB4CCB">
        <w:rPr>
          <w:sz w:val="28"/>
        </w:rPr>
        <w:t xml:space="preserve"> в своем уставном (складочном) капитале долю (вклад) Российской Федерации и (или) муниципальных образований, превышающую (превышающий) 30 процентов, предоставившим помещение политической партии</w:t>
      </w:r>
      <w:proofErr w:type="gramEnd"/>
      <w:r w:rsidR="00AB4CCB">
        <w:rPr>
          <w:sz w:val="28"/>
        </w:rPr>
        <w:t xml:space="preserve">, </w:t>
      </w:r>
      <w:proofErr w:type="gramStart"/>
      <w:r w:rsidR="00AB4CCB">
        <w:rPr>
          <w:sz w:val="28"/>
        </w:rPr>
        <w:t>одному зарегистрированному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Территориальную избирательную комиссию письменного уведомления о факте предоставления помещения, об условиях, на которых оно было предоставлено, а также о том, когда это помещение мо</w:t>
      </w:r>
      <w:r w:rsidR="008F1C87">
        <w:rPr>
          <w:sz w:val="28"/>
        </w:rPr>
        <w:t>жет быть предоставлено в течение агитационного периода другим политическим партиям, зарегистрированным кандидатам по форме, утвержденной настоящим Постановлением.</w:t>
      </w:r>
      <w:proofErr w:type="gramEnd"/>
    </w:p>
    <w:p w:rsidR="008F1C87" w:rsidRPr="0015740D" w:rsidRDefault="008F1C87" w:rsidP="00F46575">
      <w:pPr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>3. Секретарю Территориальной избирательной комиссии                Потаповой Г.В.  в течение двух суток со дня получения уведомления, указанного в п.2 настоящего постановления, разместить содержащуюся в нем информацию на сайте Территориальной избирательной комиссии в сети Интернет.</w:t>
      </w:r>
    </w:p>
    <w:p w:rsidR="00E25C50" w:rsidRDefault="00E25C50" w:rsidP="00F46575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8. 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Территориальной избирательной комиссии Азовского района Ростовской области в сети Интернет.</w:t>
      </w:r>
    </w:p>
    <w:p w:rsidR="00E25C50" w:rsidRDefault="00E25C50" w:rsidP="00F46575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9. 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на </w:t>
      </w:r>
      <w:r w:rsidR="003C7A58">
        <w:rPr>
          <w:sz w:val="28"/>
        </w:rPr>
        <w:t xml:space="preserve">секретаря </w:t>
      </w:r>
      <w:r>
        <w:rPr>
          <w:sz w:val="28"/>
        </w:rPr>
        <w:t xml:space="preserve">комиссии </w:t>
      </w:r>
      <w:r w:rsidR="003C7A58">
        <w:rPr>
          <w:sz w:val="28"/>
        </w:rPr>
        <w:t>Г.В. Потапову</w:t>
      </w:r>
      <w:r>
        <w:rPr>
          <w:sz w:val="28"/>
        </w:rPr>
        <w:t>.</w:t>
      </w:r>
    </w:p>
    <w:p w:rsidR="00E25C50" w:rsidRDefault="00E25C50" w:rsidP="00F46575">
      <w:pPr>
        <w:spacing w:line="360" w:lineRule="auto"/>
        <w:ind w:firstLine="709"/>
        <w:jc w:val="both"/>
        <w:rPr>
          <w:sz w:val="28"/>
        </w:rPr>
      </w:pPr>
    </w:p>
    <w:p w:rsidR="00E25C50" w:rsidRDefault="00E25C50" w:rsidP="00E25C50">
      <w:pPr>
        <w:pStyle w:val="a3"/>
        <w:spacing w:line="336" w:lineRule="auto"/>
        <w:rPr>
          <w:sz w:val="16"/>
          <w:szCs w:val="16"/>
        </w:rPr>
      </w:pPr>
    </w:p>
    <w:p w:rsidR="00E25C50" w:rsidRDefault="00E25C50" w:rsidP="00E25C50">
      <w:pPr>
        <w:pStyle w:val="a3"/>
        <w:spacing w:line="336" w:lineRule="auto"/>
        <w:rPr>
          <w:sz w:val="16"/>
          <w:szCs w:val="16"/>
        </w:rPr>
      </w:pPr>
    </w:p>
    <w:p w:rsidR="00E25C50" w:rsidRDefault="00E25C50" w:rsidP="00E25C50">
      <w:pPr>
        <w:ind w:right="-143"/>
        <w:jc w:val="both"/>
        <w:rPr>
          <w:sz w:val="28"/>
        </w:rPr>
      </w:pPr>
      <w:r>
        <w:rPr>
          <w:sz w:val="28"/>
        </w:rPr>
        <w:t xml:space="preserve">Председатель комиссии                            </w:t>
      </w:r>
      <w:r w:rsidR="00F46575">
        <w:rPr>
          <w:sz w:val="28"/>
        </w:rPr>
        <w:t xml:space="preserve">                           </w:t>
      </w:r>
      <w:r>
        <w:rPr>
          <w:sz w:val="28"/>
        </w:rPr>
        <w:t>Е.А. Тарасова</w:t>
      </w:r>
    </w:p>
    <w:p w:rsidR="00E25C50" w:rsidRDefault="00E25C50" w:rsidP="00E25C50">
      <w:pPr>
        <w:spacing w:line="336" w:lineRule="auto"/>
        <w:jc w:val="right"/>
        <w:rPr>
          <w:sz w:val="22"/>
          <w:szCs w:val="22"/>
        </w:rPr>
      </w:pPr>
    </w:p>
    <w:p w:rsidR="00E25C50" w:rsidRDefault="00E25C50" w:rsidP="00E25C50">
      <w:pPr>
        <w:spacing w:line="336" w:lineRule="auto"/>
        <w:rPr>
          <w:sz w:val="22"/>
          <w:szCs w:val="22"/>
        </w:rPr>
      </w:pPr>
    </w:p>
    <w:p w:rsidR="00E25C50" w:rsidRDefault="00E25C50" w:rsidP="00E25C50">
      <w:pPr>
        <w:spacing w:line="336" w:lineRule="auto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Г.В. Потапова</w:t>
      </w:r>
    </w:p>
    <w:p w:rsidR="00E25C50" w:rsidRDefault="00E25C50" w:rsidP="00E25C50">
      <w:pPr>
        <w:ind w:left="4820" w:right="-143"/>
        <w:jc w:val="right"/>
      </w:pPr>
    </w:p>
    <w:p w:rsidR="00E25C50" w:rsidRDefault="00E25C50" w:rsidP="00E25C50">
      <w:pPr>
        <w:sectPr w:rsidR="00E25C50">
          <w:pgSz w:w="11906" w:h="16838"/>
          <w:pgMar w:top="1134" w:right="850" w:bottom="1134" w:left="1701" w:header="708" w:footer="708" w:gutter="0"/>
          <w:cols w:space="720"/>
        </w:sectPr>
      </w:pPr>
    </w:p>
    <w:p w:rsidR="00E25C50" w:rsidRDefault="00E25C50" w:rsidP="00E25C50">
      <w:pPr>
        <w:pageBreakBefore/>
        <w:ind w:left="5387" w:right="-2"/>
        <w:jc w:val="center"/>
      </w:pPr>
      <w:r>
        <w:lastRenderedPageBreak/>
        <w:t xml:space="preserve">Приложение </w:t>
      </w:r>
    </w:p>
    <w:p w:rsidR="00E25C50" w:rsidRDefault="00E25C50" w:rsidP="00E25C50">
      <w:pPr>
        <w:tabs>
          <w:tab w:val="left" w:pos="5610"/>
        </w:tabs>
        <w:ind w:left="5387" w:right="-2"/>
        <w:jc w:val="center"/>
      </w:pPr>
      <w:r>
        <w:t xml:space="preserve">к постановлению </w:t>
      </w:r>
    </w:p>
    <w:p w:rsidR="00E25C50" w:rsidRDefault="00E25C50" w:rsidP="00E25C50">
      <w:pPr>
        <w:tabs>
          <w:tab w:val="left" w:pos="5610"/>
        </w:tabs>
        <w:ind w:left="5387" w:right="-2"/>
        <w:jc w:val="center"/>
      </w:pPr>
      <w:r>
        <w:t>ТИК Азовского района</w:t>
      </w:r>
    </w:p>
    <w:p w:rsidR="00E25C50" w:rsidRDefault="00E25C50" w:rsidP="004C2B07">
      <w:pPr>
        <w:ind w:left="5387" w:right="-2"/>
        <w:jc w:val="center"/>
        <w:rPr>
          <w:sz w:val="22"/>
          <w:szCs w:val="28"/>
        </w:rPr>
      </w:pPr>
      <w:r>
        <w:t xml:space="preserve">от </w:t>
      </w:r>
      <w:r w:rsidR="00066AA5">
        <w:t>27 июля 2016</w:t>
      </w:r>
      <w:r w:rsidR="004C2B07">
        <w:t xml:space="preserve"> года </w:t>
      </w:r>
      <w:r>
        <w:t>№ 1</w:t>
      </w:r>
      <w:r w:rsidR="004C2B07">
        <w:t>3</w:t>
      </w:r>
      <w:r>
        <w:t>-</w:t>
      </w:r>
      <w:r w:rsidR="00066AA5">
        <w:t>1</w:t>
      </w:r>
    </w:p>
    <w:p w:rsidR="00B37093" w:rsidRDefault="00B37093"/>
    <w:p w:rsidR="004C2B07" w:rsidRDefault="004C2B07"/>
    <w:p w:rsidR="004C2B07" w:rsidRDefault="004C2B07" w:rsidP="004C2B07">
      <w:pPr>
        <w:jc w:val="center"/>
      </w:pPr>
      <w:r>
        <w:t>Бланк организации</w:t>
      </w:r>
    </w:p>
    <w:p w:rsidR="004C2B07" w:rsidRDefault="004C2B07" w:rsidP="004C2B07">
      <w:pPr>
        <w:jc w:val="center"/>
      </w:pPr>
    </w:p>
    <w:p w:rsidR="004C2B07" w:rsidRDefault="004C2B07" w:rsidP="004C2B07">
      <w:pPr>
        <w:jc w:val="center"/>
      </w:pPr>
    </w:p>
    <w:p w:rsidR="004C2B07" w:rsidRPr="00A3459A" w:rsidRDefault="004C2B07" w:rsidP="004C2B07">
      <w:pPr>
        <w:rPr>
          <w:sz w:val="28"/>
          <w:szCs w:val="28"/>
        </w:rPr>
      </w:pPr>
    </w:p>
    <w:p w:rsidR="004C2B07" w:rsidRPr="00A3459A" w:rsidRDefault="004C2B07" w:rsidP="004C2B07">
      <w:pPr>
        <w:ind w:left="4956"/>
        <w:rPr>
          <w:sz w:val="28"/>
          <w:szCs w:val="28"/>
        </w:rPr>
      </w:pPr>
      <w:r w:rsidRPr="00A3459A">
        <w:rPr>
          <w:sz w:val="28"/>
          <w:szCs w:val="28"/>
        </w:rPr>
        <w:t>В Территориальную избирательную комиссию Азовского района</w:t>
      </w:r>
    </w:p>
    <w:p w:rsidR="004C2B07" w:rsidRPr="00A3459A" w:rsidRDefault="004C2B07" w:rsidP="004C2B07">
      <w:pPr>
        <w:rPr>
          <w:sz w:val="28"/>
          <w:szCs w:val="28"/>
        </w:rPr>
      </w:pPr>
    </w:p>
    <w:p w:rsidR="004C2B07" w:rsidRPr="00A3459A" w:rsidRDefault="004C2B07" w:rsidP="004C2B07">
      <w:pPr>
        <w:rPr>
          <w:sz w:val="28"/>
          <w:szCs w:val="28"/>
        </w:rPr>
      </w:pPr>
    </w:p>
    <w:p w:rsidR="004C2B07" w:rsidRPr="00A3459A" w:rsidRDefault="004C2B07" w:rsidP="004C2B07">
      <w:pPr>
        <w:jc w:val="center"/>
        <w:rPr>
          <w:sz w:val="28"/>
          <w:szCs w:val="28"/>
        </w:rPr>
      </w:pPr>
      <w:r w:rsidRPr="00A3459A">
        <w:rPr>
          <w:sz w:val="28"/>
          <w:szCs w:val="28"/>
        </w:rPr>
        <w:t>Уведомление</w:t>
      </w:r>
    </w:p>
    <w:p w:rsidR="004C2B07" w:rsidRDefault="004C2B07" w:rsidP="004C2B07">
      <w:pPr>
        <w:jc w:val="center"/>
      </w:pPr>
    </w:p>
    <w:p w:rsidR="004C2B07" w:rsidRDefault="004C2B07" w:rsidP="004C2B07">
      <w:pPr>
        <w:jc w:val="center"/>
      </w:pPr>
    </w:p>
    <w:p w:rsidR="004C2B07" w:rsidRDefault="004C2B07" w:rsidP="004C2B07">
      <w:pPr>
        <w:jc w:val="center"/>
        <w:rPr>
          <w:sz w:val="22"/>
        </w:rPr>
      </w:pPr>
      <w:r>
        <w:t>_____________________________________________________________________________</w:t>
      </w:r>
    </w:p>
    <w:p w:rsidR="004C2B07" w:rsidRDefault="004C2B07" w:rsidP="004C2B07">
      <w:pPr>
        <w:jc w:val="center"/>
        <w:rPr>
          <w:sz w:val="22"/>
        </w:rPr>
      </w:pPr>
      <w:r>
        <w:rPr>
          <w:sz w:val="22"/>
        </w:rPr>
        <w:t>(наименование собственника, владельца помещения)</w:t>
      </w:r>
    </w:p>
    <w:p w:rsidR="004C2B07" w:rsidRDefault="004C2B07" w:rsidP="004C2B07">
      <w:pPr>
        <w:rPr>
          <w:sz w:val="22"/>
        </w:rPr>
      </w:pPr>
    </w:p>
    <w:p w:rsidR="004C2B07" w:rsidRDefault="004C2B07" w:rsidP="004C2B07">
      <w:pPr>
        <w:jc w:val="both"/>
      </w:pPr>
      <w:r w:rsidRPr="00A3459A">
        <w:rPr>
          <w:sz w:val="28"/>
          <w:szCs w:val="28"/>
        </w:rPr>
        <w:t>уведомляет</w:t>
      </w:r>
      <w:proofErr w:type="gramStart"/>
      <w:r w:rsidRPr="00A3459A">
        <w:rPr>
          <w:sz w:val="28"/>
          <w:szCs w:val="28"/>
        </w:rPr>
        <w:t xml:space="preserve"> ,</w:t>
      </w:r>
      <w:proofErr w:type="gramEnd"/>
      <w:r w:rsidRPr="00A3459A">
        <w:rPr>
          <w:sz w:val="28"/>
          <w:szCs w:val="28"/>
        </w:rPr>
        <w:t xml:space="preserve"> что в соответствии со ст.44 Областного закона Ростовской области от 08.08.2011 № 645-ЗС «О выборах депутатов представительных органов муниципальных образований в Ростовской области» «___»________2016года с «______» час. по «_____»час.  помещение по адресу:</w:t>
      </w:r>
      <w:r>
        <w:t>______________________________________________</w:t>
      </w:r>
    </w:p>
    <w:p w:rsidR="004C2B07" w:rsidRDefault="004C2B07" w:rsidP="004C2B07">
      <w:pPr>
        <w:jc w:val="both"/>
      </w:pPr>
      <w:r>
        <w:t>____________________________________________________________________________</w:t>
      </w:r>
    </w:p>
    <w:p w:rsidR="004C2B07" w:rsidRDefault="00A3459A" w:rsidP="004C2B07">
      <w:pPr>
        <w:jc w:val="both"/>
      </w:pPr>
      <w:r>
        <w:t>было предоставлено для проведения агитационного публичного мероприятия в форме собрания ____________________________________________________________________</w:t>
      </w:r>
    </w:p>
    <w:p w:rsidR="00A3459A" w:rsidRDefault="00A3459A" w:rsidP="00A3459A">
      <w:pPr>
        <w:jc w:val="center"/>
        <w:rPr>
          <w:sz w:val="22"/>
        </w:rPr>
      </w:pPr>
      <w:proofErr w:type="gramStart"/>
      <w:r>
        <w:rPr>
          <w:sz w:val="22"/>
        </w:rPr>
        <w:t xml:space="preserve">(наименование политической партии, фамилия, имя, отчество </w:t>
      </w:r>
      <w:proofErr w:type="gramEnd"/>
    </w:p>
    <w:p w:rsidR="00A3459A" w:rsidRDefault="00A3459A" w:rsidP="00A3459A">
      <w:pPr>
        <w:jc w:val="center"/>
        <w:rPr>
          <w:sz w:val="22"/>
        </w:rPr>
      </w:pPr>
      <w:r>
        <w:rPr>
          <w:sz w:val="22"/>
        </w:rPr>
        <w:t>_______________________________________________________________________________</w:t>
      </w:r>
    </w:p>
    <w:p w:rsidR="00A3459A" w:rsidRDefault="00A3459A" w:rsidP="00A3459A">
      <w:pPr>
        <w:jc w:val="center"/>
        <w:rPr>
          <w:sz w:val="22"/>
        </w:rPr>
      </w:pPr>
      <w:r>
        <w:rPr>
          <w:sz w:val="22"/>
        </w:rPr>
        <w:t>зарегистрированного кандидата)</w:t>
      </w:r>
    </w:p>
    <w:p w:rsidR="00A3459A" w:rsidRDefault="00A3459A" w:rsidP="00A3459A">
      <w:pPr>
        <w:rPr>
          <w:sz w:val="28"/>
          <w:szCs w:val="28"/>
        </w:rPr>
      </w:pPr>
      <w:r>
        <w:rPr>
          <w:sz w:val="28"/>
          <w:szCs w:val="28"/>
        </w:rPr>
        <w:t>на следующих условиях: _____________________________________________</w:t>
      </w:r>
    </w:p>
    <w:p w:rsidR="00A3459A" w:rsidRDefault="00A3459A" w:rsidP="00A3459A">
      <w:pPr>
        <w:jc w:val="center"/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A3459A">
        <w:rPr>
          <w:szCs w:val="28"/>
        </w:rPr>
        <w:t>(ука</w:t>
      </w:r>
      <w:r>
        <w:rPr>
          <w:szCs w:val="28"/>
        </w:rPr>
        <w:t>зываются условия, на которых было предоставлено помещение)</w:t>
      </w:r>
    </w:p>
    <w:p w:rsidR="00A3459A" w:rsidRDefault="00A3459A" w:rsidP="00A3459A">
      <w:pPr>
        <w:jc w:val="both"/>
        <w:rPr>
          <w:sz w:val="28"/>
          <w:szCs w:val="28"/>
        </w:rPr>
      </w:pPr>
    </w:p>
    <w:p w:rsidR="00A3459A" w:rsidRDefault="00A3459A" w:rsidP="00A3459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Данное помещение может быть предоставлено другим политическим партиям, другим заинтересованным кандидатам на тех же условиях в течение агитационного периода по их заявке в соответствии с частью 4 ст.44 </w:t>
      </w:r>
      <w:r w:rsidRPr="00A3459A">
        <w:rPr>
          <w:sz w:val="28"/>
          <w:szCs w:val="28"/>
        </w:rPr>
        <w:t>Областного закона Ростовской области от 08.08.2011 № 645-ЗС «О 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.</w:t>
      </w:r>
    </w:p>
    <w:p w:rsidR="00A3459A" w:rsidRDefault="00A3459A" w:rsidP="00A3459A">
      <w:pPr>
        <w:jc w:val="both"/>
        <w:rPr>
          <w:sz w:val="28"/>
          <w:szCs w:val="28"/>
        </w:rPr>
      </w:pPr>
    </w:p>
    <w:p w:rsidR="00A3459A" w:rsidRDefault="00A3459A" w:rsidP="00A3459A">
      <w:pPr>
        <w:jc w:val="both"/>
        <w:rPr>
          <w:sz w:val="28"/>
          <w:szCs w:val="28"/>
        </w:rPr>
      </w:pPr>
    </w:p>
    <w:p w:rsidR="00A3459A" w:rsidRDefault="00A3459A" w:rsidP="00A3459A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</w:t>
      </w:r>
      <w:r>
        <w:rPr>
          <w:sz w:val="28"/>
          <w:szCs w:val="28"/>
        </w:rPr>
        <w:tab/>
        <w:t>___________________</w:t>
      </w:r>
    </w:p>
    <w:p w:rsidR="00A3459A" w:rsidRDefault="00A3459A" w:rsidP="00A3459A">
      <w:pPr>
        <w:jc w:val="both"/>
        <w:rPr>
          <w:szCs w:val="28"/>
        </w:rPr>
      </w:pPr>
      <w:r>
        <w:rPr>
          <w:szCs w:val="28"/>
        </w:rPr>
        <w:t>(наименование должности)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(подпись)</w:t>
      </w:r>
      <w:r>
        <w:rPr>
          <w:szCs w:val="28"/>
        </w:rPr>
        <w:tab/>
      </w:r>
      <w:r>
        <w:rPr>
          <w:szCs w:val="28"/>
        </w:rPr>
        <w:tab/>
        <w:t xml:space="preserve">      (инициалы, фамилия)</w:t>
      </w:r>
    </w:p>
    <w:p w:rsidR="00A3459A" w:rsidRDefault="00A3459A" w:rsidP="00A3459A">
      <w:pPr>
        <w:jc w:val="both"/>
        <w:rPr>
          <w:szCs w:val="28"/>
        </w:rPr>
      </w:pPr>
      <w:r>
        <w:rPr>
          <w:szCs w:val="28"/>
        </w:rPr>
        <w:t xml:space="preserve">                МП</w:t>
      </w:r>
    </w:p>
    <w:p w:rsidR="00A3459A" w:rsidRPr="00A3459A" w:rsidRDefault="00A3459A" w:rsidP="00A3459A">
      <w:pPr>
        <w:jc w:val="both"/>
        <w:rPr>
          <w:szCs w:val="28"/>
        </w:rPr>
      </w:pPr>
    </w:p>
    <w:sectPr w:rsidR="00A3459A" w:rsidRPr="00A3459A" w:rsidSect="004C2B07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5F6480"/>
    <w:multiLevelType w:val="hybridMultilevel"/>
    <w:tmpl w:val="A7421A98"/>
    <w:lvl w:ilvl="0" w:tplc="00B8DF1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5C50"/>
    <w:rsid w:val="00066AA5"/>
    <w:rsid w:val="00074EC0"/>
    <w:rsid w:val="000F21D4"/>
    <w:rsid w:val="0015740D"/>
    <w:rsid w:val="00266753"/>
    <w:rsid w:val="003C7A58"/>
    <w:rsid w:val="00480F7D"/>
    <w:rsid w:val="004C2B07"/>
    <w:rsid w:val="006B4073"/>
    <w:rsid w:val="008E4BB7"/>
    <w:rsid w:val="008F1C87"/>
    <w:rsid w:val="009E6E35"/>
    <w:rsid w:val="00A3459A"/>
    <w:rsid w:val="00AB4CCB"/>
    <w:rsid w:val="00B37093"/>
    <w:rsid w:val="00B458A6"/>
    <w:rsid w:val="00E053AB"/>
    <w:rsid w:val="00E25C50"/>
    <w:rsid w:val="00F4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C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25C50"/>
    <w:pPr>
      <w:keepNext/>
      <w:jc w:val="right"/>
      <w:outlineLvl w:val="0"/>
    </w:pPr>
    <w:rPr>
      <w:i/>
      <w:iCs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E25C50"/>
    <w:pPr>
      <w:keepNext/>
      <w:jc w:val="center"/>
      <w:outlineLvl w:val="1"/>
    </w:pPr>
    <w:rPr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5C50"/>
    <w:rPr>
      <w:rFonts w:ascii="Times New Roman" w:eastAsia="Times New Roman" w:hAnsi="Times New Roman" w:cs="Times New Roman"/>
      <w:i/>
      <w:iCs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E25C5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 Indent"/>
    <w:basedOn w:val="a"/>
    <w:link w:val="a4"/>
    <w:semiHidden/>
    <w:unhideWhenUsed/>
    <w:rsid w:val="00E25C50"/>
    <w:pPr>
      <w:ind w:right="-143"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E25C5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lock Text"/>
    <w:basedOn w:val="a"/>
    <w:semiHidden/>
    <w:unhideWhenUsed/>
    <w:rsid w:val="00E25C50"/>
    <w:pPr>
      <w:ind w:left="1881" w:right="1998"/>
      <w:jc w:val="both"/>
    </w:pPr>
    <w:rPr>
      <w:b/>
      <w:bCs/>
      <w:sz w:val="28"/>
    </w:rPr>
  </w:style>
  <w:style w:type="paragraph" w:customStyle="1" w:styleId="ConsPlusNonformat">
    <w:name w:val="ConsPlusNonformat"/>
    <w:uiPriority w:val="99"/>
    <w:rsid w:val="00E25C5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E25C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25C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25C50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1574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7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8E4D69-3D82-4C78-B604-5816B4C5B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675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cp:lastPrinted>2016-07-27T08:28:00Z</cp:lastPrinted>
  <dcterms:created xsi:type="dcterms:W3CDTF">2016-07-24T11:46:00Z</dcterms:created>
  <dcterms:modified xsi:type="dcterms:W3CDTF">2016-07-27T13:29:00Z</dcterms:modified>
</cp:coreProperties>
</file>